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F5" w:rsidRPr="00200277" w:rsidRDefault="009471F5" w:rsidP="009471F5">
      <w:pPr>
        <w:jc w:val="center"/>
        <w:rPr>
          <w:b/>
          <w:sz w:val="32"/>
          <w:szCs w:val="32"/>
        </w:rPr>
      </w:pPr>
      <w:r w:rsidRPr="00200277">
        <w:rPr>
          <w:rFonts w:hint="eastAsia"/>
          <w:b/>
          <w:sz w:val="32"/>
          <w:szCs w:val="32"/>
        </w:rPr>
        <w:t>小学语文中年段单元整体教学下的预习策略</w:t>
      </w:r>
    </w:p>
    <w:p w:rsidR="00200277" w:rsidRPr="00200277" w:rsidRDefault="009471F5" w:rsidP="00200277">
      <w:pPr>
        <w:ind w:firstLineChars="200" w:firstLine="480"/>
        <w:jc w:val="center"/>
        <w:rPr>
          <w:rFonts w:ascii="Calibri" w:eastAsia="宋体" w:hAnsi="Calibri" w:cs="Times New Roman"/>
          <w:sz w:val="24"/>
          <w:szCs w:val="24"/>
        </w:rPr>
      </w:pPr>
      <w:r w:rsidRPr="00200277">
        <w:rPr>
          <w:rFonts w:ascii="Calibri" w:eastAsia="宋体" w:hAnsi="Calibri" w:cs="Times New Roman" w:hint="eastAsia"/>
          <w:sz w:val="24"/>
          <w:szCs w:val="24"/>
        </w:rPr>
        <w:t>广东省广州市荔湾区</w:t>
      </w:r>
      <w:r w:rsidR="00200277" w:rsidRPr="00200277">
        <w:rPr>
          <w:rFonts w:ascii="Calibri" w:eastAsia="宋体" w:hAnsi="Calibri" w:cs="Times New Roman" w:hint="eastAsia"/>
          <w:sz w:val="24"/>
          <w:szCs w:val="24"/>
        </w:rPr>
        <w:t>西关培正小学王嘉如</w:t>
      </w:r>
    </w:p>
    <w:p w:rsidR="009471F5" w:rsidRPr="00200277" w:rsidRDefault="00276DAB" w:rsidP="009471F5">
      <w:pPr>
        <w:jc w:val="center"/>
        <w:rPr>
          <w:rFonts w:ascii="Calibri" w:eastAsia="宋体" w:hAnsi="Calibri" w:cs="Times New Roman"/>
          <w:sz w:val="24"/>
          <w:szCs w:val="24"/>
        </w:rPr>
      </w:pPr>
      <w:r w:rsidRPr="00200277">
        <w:rPr>
          <w:rFonts w:ascii="Calibri" w:eastAsia="宋体" w:hAnsi="Calibri" w:cs="Times New Roman" w:hint="eastAsia"/>
          <w:sz w:val="24"/>
          <w:szCs w:val="24"/>
        </w:rPr>
        <w:t xml:space="preserve"> </w:t>
      </w:r>
    </w:p>
    <w:p w:rsidR="009471F5" w:rsidRPr="00200277" w:rsidRDefault="009471F5" w:rsidP="00200277">
      <w:pPr>
        <w:spacing w:line="360" w:lineRule="auto"/>
        <w:jc w:val="left"/>
        <w:rPr>
          <w:rFonts w:asciiTheme="minorEastAsia" w:hAnsiTheme="minorEastAsia"/>
          <w:sz w:val="24"/>
          <w:szCs w:val="24"/>
        </w:rPr>
      </w:pPr>
      <w:r w:rsidRPr="00200277">
        <w:rPr>
          <w:rFonts w:asciiTheme="minorEastAsia" w:hAnsiTheme="minorEastAsia" w:cs="Times New Roman" w:hint="eastAsia"/>
          <w:b/>
          <w:sz w:val="24"/>
          <w:szCs w:val="24"/>
        </w:rPr>
        <w:t>【摘要】</w:t>
      </w:r>
      <w:r w:rsidRPr="00200277">
        <w:rPr>
          <w:rFonts w:asciiTheme="minorEastAsia" w:hAnsiTheme="minorEastAsia" w:hint="eastAsia"/>
          <w:b/>
          <w:sz w:val="24"/>
          <w:szCs w:val="24"/>
        </w:rPr>
        <w:t>：</w:t>
      </w:r>
      <w:r w:rsidRPr="00200277">
        <w:rPr>
          <w:rFonts w:asciiTheme="minorEastAsia" w:hAnsiTheme="minorEastAsia" w:hint="eastAsia"/>
          <w:sz w:val="24"/>
          <w:szCs w:val="24"/>
        </w:rPr>
        <w:t>在跨越式课题研究中到了中年段，课型要求以一个单元作为整体教学，人教版小学语文教材在编排上一个突出的特色就是对每个单元的教材进行了主题性的编排，同一单元的教材都由一根主线串着，或为同一主题思想，或为同一语言训练点。基于教材编排上的这一显著特点，我们在指导学生预习时，如果能围绕主题进行单元预习，将有效提高预习的效率，培养学生的语文综合素养。</w:t>
      </w:r>
    </w:p>
    <w:p w:rsidR="009471F5" w:rsidRPr="00200277" w:rsidRDefault="009471F5" w:rsidP="00200277">
      <w:pPr>
        <w:spacing w:line="360" w:lineRule="auto"/>
        <w:jc w:val="left"/>
        <w:rPr>
          <w:rFonts w:asciiTheme="minorEastAsia" w:hAnsiTheme="minorEastAsia"/>
          <w:b/>
          <w:sz w:val="24"/>
          <w:szCs w:val="24"/>
        </w:rPr>
      </w:pPr>
      <w:r w:rsidRPr="00200277">
        <w:rPr>
          <w:rFonts w:asciiTheme="minorEastAsia" w:hAnsiTheme="minorEastAsia" w:cs="宋体" w:hint="eastAsia"/>
          <w:b/>
          <w:kern w:val="0"/>
          <w:sz w:val="24"/>
          <w:szCs w:val="24"/>
        </w:rPr>
        <w:t xml:space="preserve">【关键词】： 单元整体教学  预习单  合作学习   </w:t>
      </w:r>
    </w:p>
    <w:p w:rsidR="00F74637" w:rsidRPr="00200277" w:rsidRDefault="00F74637" w:rsidP="00200277">
      <w:pPr>
        <w:spacing w:line="360" w:lineRule="auto"/>
        <w:ind w:firstLineChars="250" w:firstLine="600"/>
        <w:rPr>
          <w:rFonts w:asciiTheme="minorEastAsia" w:hAnsiTheme="minorEastAsia"/>
          <w:sz w:val="24"/>
          <w:szCs w:val="24"/>
        </w:rPr>
      </w:pPr>
      <w:r w:rsidRPr="00200277">
        <w:rPr>
          <w:rFonts w:asciiTheme="minorEastAsia" w:hAnsiTheme="minorEastAsia" w:hint="eastAsia"/>
          <w:sz w:val="24"/>
          <w:szCs w:val="24"/>
        </w:rPr>
        <w:t>在跨越式的课题研究中，在中高年级的阅读教学，我们倡导的是单元整体教学，就是以一个单元作为语文教学的基本单位，从整体出发，统筹安排，把讲读、自读、练习、写作、考查等环节有机地灵活地结合起来，形成一个不可分割的教学整体。每一个单元内只有一个主旋律，那就是单元话题。单元的四课既围绕话题展开，又相对独立成篇，构成一个有机的单元整体。教师根据单元教学目标，开发和重组相关的教学内容，进行连续课时单元教学的教学方式。根据课时安排，设有单元导读课，精读课文，精加略课文，</w:t>
      </w:r>
      <w:r w:rsidRPr="00200277">
        <w:rPr>
          <w:rFonts w:asciiTheme="minorEastAsia" w:hAnsiTheme="minorEastAsia"/>
          <w:sz w:val="24"/>
          <w:szCs w:val="24"/>
        </w:rPr>
        <w:t>211</w:t>
      </w:r>
      <w:r w:rsidRPr="00200277">
        <w:rPr>
          <w:rFonts w:asciiTheme="minorEastAsia" w:hAnsiTheme="minorEastAsia" w:hint="eastAsia"/>
          <w:sz w:val="24"/>
          <w:szCs w:val="24"/>
        </w:rPr>
        <w:t>课型，单元阅读课型，单元习作课型等。因此在设计预习的时候就和以往传统的阅读课文预习有所不同。</w:t>
      </w:r>
    </w:p>
    <w:p w:rsidR="00F74637" w:rsidRPr="00200277" w:rsidRDefault="00F74637" w:rsidP="00200277">
      <w:pPr>
        <w:spacing w:line="360" w:lineRule="auto"/>
        <w:ind w:firstLineChars="200" w:firstLine="480"/>
        <w:rPr>
          <w:rFonts w:asciiTheme="minorEastAsia" w:hAnsiTheme="minorEastAsia"/>
          <w:sz w:val="24"/>
          <w:szCs w:val="24"/>
        </w:rPr>
      </w:pPr>
      <w:r w:rsidRPr="00200277">
        <w:rPr>
          <w:rFonts w:asciiTheme="minorEastAsia" w:hAnsiTheme="minorEastAsia" w:hint="eastAsia"/>
          <w:sz w:val="24"/>
          <w:szCs w:val="24"/>
        </w:rPr>
        <w:t>要提高课堂教学质量，应该从提高学生预习质量入手。如果能够指导学生进行“单元整体预习”，让学生对一个单元的内容有整体的感知，体会它们的内在联系，那么在教学时效率会更高。</w:t>
      </w:r>
    </w:p>
    <w:p w:rsidR="00F74637" w:rsidRPr="00200277" w:rsidRDefault="00B10EFB" w:rsidP="00200277">
      <w:pPr>
        <w:spacing w:line="360" w:lineRule="auto"/>
        <w:rPr>
          <w:rFonts w:ascii="黑体" w:eastAsia="黑体" w:hAnsi="黑体"/>
          <w:sz w:val="28"/>
          <w:szCs w:val="28"/>
        </w:rPr>
      </w:pPr>
      <w:r w:rsidRPr="00200277">
        <w:rPr>
          <w:rFonts w:ascii="黑体" w:eastAsia="黑体" w:hAnsi="黑体" w:hint="eastAsia"/>
          <w:sz w:val="28"/>
          <w:szCs w:val="28"/>
        </w:rPr>
        <w:t>一、</w:t>
      </w:r>
      <w:r w:rsidR="00F74637" w:rsidRPr="00200277">
        <w:rPr>
          <w:rFonts w:ascii="黑体" w:eastAsia="黑体" w:hAnsi="黑体" w:hint="eastAsia"/>
          <w:sz w:val="28"/>
          <w:szCs w:val="28"/>
        </w:rPr>
        <w:t>单元整体预习的特点：</w:t>
      </w:r>
    </w:p>
    <w:p w:rsidR="00F74637" w:rsidRPr="00200277" w:rsidRDefault="00B10EFB" w:rsidP="00200277">
      <w:pPr>
        <w:spacing w:line="360" w:lineRule="auto"/>
        <w:ind w:firstLineChars="200" w:firstLine="480"/>
        <w:rPr>
          <w:rFonts w:asciiTheme="minorEastAsia" w:hAnsiTheme="minorEastAsia"/>
          <w:sz w:val="24"/>
          <w:szCs w:val="24"/>
        </w:rPr>
      </w:pPr>
      <w:r w:rsidRPr="00200277">
        <w:rPr>
          <w:rFonts w:asciiTheme="minorEastAsia" w:hAnsiTheme="minorEastAsia" w:hint="eastAsia"/>
          <w:sz w:val="24"/>
          <w:szCs w:val="24"/>
        </w:rPr>
        <w:t>单元整体预习</w:t>
      </w:r>
      <w:r w:rsidR="00F74637" w:rsidRPr="00200277">
        <w:rPr>
          <w:rFonts w:asciiTheme="minorEastAsia" w:hAnsiTheme="minorEastAsia" w:hint="eastAsia"/>
          <w:sz w:val="24"/>
          <w:szCs w:val="24"/>
        </w:rPr>
        <w:t>注重整体性。传统的预习以一课为一个整体，关注了字、词、句的学习，在具体的教学实践中，很多老师都知道预习的重要性，也经常要求学生去预习，但很多“预习”只是流于形式，其要求大同小异或千篇一律，不是“走马观花”，就是“喧宾夺主”，预习行为泛化。例如，小学语文教学实际中，经常会看到这样的现象，要么上没有进行，要么是有预习，但是效果不够好，学生仅仅是把字词一写，课文一读就算预习了，很多预习只是为预习而预习，为完成老师布置的作业而已。</w:t>
      </w:r>
    </w:p>
    <w:p w:rsidR="00F74637" w:rsidRPr="00200277" w:rsidRDefault="00F74637" w:rsidP="00200277">
      <w:pPr>
        <w:spacing w:line="360" w:lineRule="auto"/>
        <w:ind w:firstLineChars="200" w:firstLine="480"/>
        <w:rPr>
          <w:rFonts w:asciiTheme="minorEastAsia" w:hAnsiTheme="minorEastAsia"/>
          <w:sz w:val="24"/>
          <w:szCs w:val="24"/>
        </w:rPr>
      </w:pPr>
      <w:r w:rsidRPr="00200277">
        <w:rPr>
          <w:rFonts w:asciiTheme="minorEastAsia" w:hAnsiTheme="minorEastAsia" w:hint="eastAsia"/>
          <w:sz w:val="24"/>
          <w:szCs w:val="24"/>
        </w:rPr>
        <w:t>单元整体预习是以单元整体为依托，学生在教师的引导下，独立自主地对单元选文内容、文本背景、文本情感及与文本相关的课外资源等的提前感知。学生对新授单元的知识进行提前感知的整个过程是相对独立的。这种预习的过程</w:t>
      </w:r>
      <w:r w:rsidRPr="00200277">
        <w:rPr>
          <w:rFonts w:asciiTheme="minorEastAsia" w:hAnsiTheme="minorEastAsia"/>
          <w:sz w:val="24"/>
          <w:szCs w:val="24"/>
        </w:rPr>
        <w:t> </w:t>
      </w:r>
      <w:r w:rsidRPr="00200277">
        <w:rPr>
          <w:rFonts w:asciiTheme="minorEastAsia" w:hAnsiTheme="minorEastAsia" w:hint="eastAsia"/>
          <w:sz w:val="24"/>
          <w:szCs w:val="24"/>
        </w:rPr>
        <w:t>不仅需要学生一定的知识积累，更需要培养学生的自主。因此，激发学生的预习兴趣，</w:t>
      </w:r>
      <w:r w:rsidRPr="00200277">
        <w:rPr>
          <w:rFonts w:asciiTheme="minorEastAsia" w:hAnsiTheme="minorEastAsia"/>
          <w:sz w:val="24"/>
          <w:szCs w:val="24"/>
        </w:rPr>
        <w:t> </w:t>
      </w:r>
      <w:r w:rsidRPr="00200277">
        <w:rPr>
          <w:rFonts w:asciiTheme="minorEastAsia" w:hAnsiTheme="minorEastAsia" w:hint="eastAsia"/>
          <w:sz w:val="24"/>
          <w:szCs w:val="24"/>
        </w:rPr>
        <w:t>促进学生预习的自主性就显得尤为重要。</w:t>
      </w:r>
      <w:r w:rsidRPr="00200277">
        <w:rPr>
          <w:rFonts w:asciiTheme="minorEastAsia" w:hAnsiTheme="minorEastAsia"/>
          <w:sz w:val="24"/>
          <w:szCs w:val="24"/>
        </w:rPr>
        <w:t> </w:t>
      </w:r>
      <w:r w:rsidRPr="00200277">
        <w:rPr>
          <w:rFonts w:asciiTheme="minorEastAsia" w:hAnsiTheme="minorEastAsia" w:hint="eastAsia"/>
          <w:sz w:val="24"/>
          <w:szCs w:val="24"/>
        </w:rPr>
        <w:t>在传</w:t>
      </w:r>
      <w:r w:rsidRPr="00200277">
        <w:rPr>
          <w:rFonts w:asciiTheme="minorEastAsia" w:hAnsiTheme="minorEastAsia" w:hint="eastAsia"/>
          <w:sz w:val="24"/>
          <w:szCs w:val="24"/>
        </w:rPr>
        <w:lastRenderedPageBreak/>
        <w:t>统的预习活动中，我们的学生往往会做这么几项预习活动：一是读，二是划，三是抄，四是写。这种一成不变的预习模式下，学生预习的自主性难以体现。</w:t>
      </w:r>
    </w:p>
    <w:p w:rsidR="00F74637" w:rsidRPr="00200277" w:rsidRDefault="00F74637" w:rsidP="00200277">
      <w:pPr>
        <w:spacing w:line="360" w:lineRule="auto"/>
        <w:ind w:firstLineChars="200" w:firstLine="480"/>
        <w:rPr>
          <w:rFonts w:asciiTheme="minorEastAsia" w:hAnsiTheme="minorEastAsia"/>
          <w:sz w:val="24"/>
          <w:szCs w:val="24"/>
        </w:rPr>
      </w:pPr>
      <w:r w:rsidRPr="00200277">
        <w:rPr>
          <w:rFonts w:asciiTheme="minorEastAsia" w:hAnsiTheme="minorEastAsia" w:hint="eastAsia"/>
          <w:sz w:val="24"/>
          <w:szCs w:val="24"/>
        </w:rPr>
        <w:t>在跨越式中高年段的教学中，我们把单</w:t>
      </w:r>
      <w:r w:rsidR="005A5238" w:rsidRPr="00200277">
        <w:rPr>
          <w:rFonts w:asciiTheme="minorEastAsia" w:hAnsiTheme="minorEastAsia" w:hint="eastAsia"/>
          <w:sz w:val="24"/>
          <w:szCs w:val="24"/>
        </w:rPr>
        <w:t>元</w:t>
      </w:r>
      <w:r w:rsidRPr="00200277">
        <w:rPr>
          <w:rFonts w:asciiTheme="minorEastAsia" w:hAnsiTheme="minorEastAsia" w:hint="eastAsia"/>
          <w:sz w:val="24"/>
          <w:szCs w:val="24"/>
        </w:rPr>
        <w:t>进行整体的规划，根据内容安排设有单元导读课，就是希望通过导读预习整个单元的课文，为接下来教学四篇课文更加高效，达到各种课型教学目标的要求。例如我们在教学精加略的课型时候，由于有了单元导读的预习，在学习无论是精读还是略读课文的时候，学生就可以不必花多余时间去概括主要内容，找含义深刻的句子等，大大缩减了这些环节的时间，可以更好地在</w:t>
      </w:r>
      <w:r w:rsidRPr="00200277">
        <w:rPr>
          <w:rFonts w:asciiTheme="minorEastAsia" w:hAnsiTheme="minorEastAsia"/>
          <w:sz w:val="24"/>
          <w:szCs w:val="24"/>
        </w:rPr>
        <w:t>20</w:t>
      </w:r>
      <w:r w:rsidRPr="00200277">
        <w:rPr>
          <w:rFonts w:asciiTheme="minorEastAsia" w:hAnsiTheme="minorEastAsia" w:hint="eastAsia"/>
          <w:sz w:val="24"/>
          <w:szCs w:val="24"/>
        </w:rPr>
        <w:t>分钟内精讲重点。</w:t>
      </w:r>
    </w:p>
    <w:p w:rsidR="00F74637" w:rsidRPr="00200277" w:rsidRDefault="000B6BD2" w:rsidP="00200277">
      <w:pPr>
        <w:spacing w:line="360" w:lineRule="auto"/>
        <w:rPr>
          <w:rFonts w:ascii="黑体" w:eastAsia="黑体" w:hAnsi="黑体"/>
          <w:sz w:val="28"/>
          <w:szCs w:val="28"/>
        </w:rPr>
      </w:pPr>
      <w:r w:rsidRPr="00200277">
        <w:rPr>
          <w:rFonts w:ascii="黑体" w:eastAsia="黑体" w:hAnsi="黑体" w:hint="eastAsia"/>
          <w:sz w:val="28"/>
          <w:szCs w:val="28"/>
        </w:rPr>
        <w:t>二、</w:t>
      </w:r>
      <w:r w:rsidR="00F74637" w:rsidRPr="00200277">
        <w:rPr>
          <w:rFonts w:ascii="黑体" w:eastAsia="黑体" w:hAnsi="黑体" w:hint="eastAsia"/>
          <w:sz w:val="28"/>
          <w:szCs w:val="28"/>
        </w:rPr>
        <w:t>下面以本人在四年级开展单元整体预习的研究</w:t>
      </w:r>
      <w:r w:rsidR="00767C42" w:rsidRPr="00200277">
        <w:rPr>
          <w:rFonts w:ascii="黑体" w:eastAsia="黑体" w:hAnsi="黑体" w:hint="eastAsia"/>
          <w:sz w:val="28"/>
          <w:szCs w:val="28"/>
        </w:rPr>
        <w:t>中，进行</w:t>
      </w:r>
      <w:r w:rsidR="00F74637" w:rsidRPr="00200277">
        <w:rPr>
          <w:rFonts w:ascii="黑体" w:eastAsia="黑体" w:hAnsi="黑体" w:hint="eastAsia"/>
          <w:sz w:val="28"/>
          <w:szCs w:val="28"/>
        </w:rPr>
        <w:t>单元整体预习的一些策略：</w:t>
      </w:r>
    </w:p>
    <w:p w:rsidR="00F74637" w:rsidRPr="00200277" w:rsidRDefault="000B6BD2" w:rsidP="00200277">
      <w:pPr>
        <w:spacing w:line="360" w:lineRule="auto"/>
        <w:rPr>
          <w:rFonts w:ascii="黑体" w:eastAsia="黑体" w:hAnsi="黑体"/>
          <w:sz w:val="28"/>
          <w:szCs w:val="28"/>
        </w:rPr>
      </w:pPr>
      <w:r w:rsidRPr="00200277">
        <w:rPr>
          <w:rFonts w:ascii="黑体" w:eastAsia="黑体" w:hAnsi="黑体" w:hint="eastAsia"/>
          <w:sz w:val="28"/>
          <w:szCs w:val="28"/>
        </w:rPr>
        <w:t>1.</w:t>
      </w:r>
      <w:r w:rsidR="00F74637" w:rsidRPr="00200277">
        <w:rPr>
          <w:rFonts w:ascii="黑体" w:eastAsia="黑体" w:hAnsi="黑体" w:hint="eastAsia"/>
          <w:sz w:val="28"/>
          <w:szCs w:val="28"/>
        </w:rPr>
        <w:t>表格式预习单</w:t>
      </w:r>
      <w:r w:rsidR="00767C42" w:rsidRPr="00200277">
        <w:rPr>
          <w:rFonts w:ascii="黑体" w:eastAsia="黑体" w:hAnsi="黑体" w:hint="eastAsia"/>
          <w:sz w:val="28"/>
          <w:szCs w:val="28"/>
        </w:rPr>
        <w:t>注重</w:t>
      </w:r>
      <w:r w:rsidR="00F74637" w:rsidRPr="00200277">
        <w:rPr>
          <w:rFonts w:ascii="黑体" w:eastAsia="黑体" w:hAnsi="黑体" w:hint="eastAsia"/>
          <w:sz w:val="28"/>
          <w:szCs w:val="28"/>
        </w:rPr>
        <w:t>整体性</w:t>
      </w:r>
    </w:p>
    <w:p w:rsidR="00F74637" w:rsidRPr="00200277" w:rsidRDefault="00F74637" w:rsidP="00200277">
      <w:pPr>
        <w:spacing w:line="360" w:lineRule="auto"/>
        <w:ind w:firstLineChars="250" w:firstLine="600"/>
        <w:rPr>
          <w:rFonts w:asciiTheme="minorEastAsia" w:hAnsiTheme="minorEastAsia"/>
          <w:sz w:val="24"/>
          <w:szCs w:val="24"/>
        </w:rPr>
      </w:pPr>
      <w:r w:rsidRPr="00200277">
        <w:rPr>
          <w:rFonts w:asciiTheme="minorEastAsia" w:hAnsiTheme="minorEastAsia"/>
          <w:sz w:val="24"/>
          <w:szCs w:val="24"/>
        </w:rPr>
        <w:t> </w:t>
      </w:r>
      <w:r w:rsidRPr="00200277">
        <w:rPr>
          <w:rFonts w:asciiTheme="minorEastAsia" w:hAnsiTheme="minorEastAsia" w:hint="eastAsia"/>
          <w:sz w:val="24"/>
          <w:szCs w:val="24"/>
        </w:rPr>
        <w:t>一般的预习导学单针对的一篇课文的预习，大多是一文一单。“单元整体预习单”是以单元整体为依托的，更注重对整个单元内容、作者情感、表达方式及它们的内在联系的把握。通过表格的方式呈现，让学生能够把单元的四篇课文进行横向和纵向的比较。如：人教版四年级上册第三单元是以“童话王国”为专题进行编排，选编了《巨人的花园》、《幸福是什么》、《</w:t>
      </w:r>
      <w:r w:rsidR="003D32C0" w:rsidRPr="00200277">
        <w:rPr>
          <w:rFonts w:asciiTheme="minorEastAsia" w:hAnsiTheme="minorEastAsia" w:hint="eastAsia"/>
          <w:sz w:val="24"/>
          <w:szCs w:val="24"/>
        </w:rPr>
        <w:t>去年的树</w:t>
      </w:r>
      <w:r w:rsidRPr="00200277">
        <w:rPr>
          <w:rFonts w:asciiTheme="minorEastAsia" w:hAnsiTheme="minorEastAsia" w:hint="eastAsia"/>
          <w:sz w:val="24"/>
          <w:szCs w:val="24"/>
        </w:rPr>
        <w:t>》、《</w:t>
      </w:r>
      <w:r w:rsidR="003D32C0" w:rsidRPr="00200277">
        <w:rPr>
          <w:rFonts w:asciiTheme="minorEastAsia" w:hAnsiTheme="minorEastAsia" w:hint="eastAsia"/>
          <w:sz w:val="24"/>
          <w:szCs w:val="24"/>
        </w:rPr>
        <w:t>小木偶的故事</w:t>
      </w:r>
      <w:r w:rsidRPr="00200277">
        <w:rPr>
          <w:rFonts w:asciiTheme="minorEastAsia" w:hAnsiTheme="minorEastAsia" w:hint="eastAsia"/>
          <w:sz w:val="24"/>
          <w:szCs w:val="24"/>
        </w:rPr>
        <w:t>》四篇内容丰富，但又紧密联系的课文。因此预习单就应该整体把握这个主题进行设计。第三单元主要讲了什么主题？课文分别表达了作者怎样的情感？课文之间有何共同点？</w:t>
      </w:r>
      <w:r w:rsidRPr="00200277">
        <w:rPr>
          <w:rFonts w:asciiTheme="minorEastAsia" w:hAnsiTheme="minorEastAsia"/>
          <w:sz w:val="24"/>
          <w:szCs w:val="24"/>
        </w:rPr>
        <w:t> </w:t>
      </w:r>
      <w:r w:rsidRPr="00200277">
        <w:rPr>
          <w:rFonts w:asciiTheme="minorEastAsia" w:hAnsiTheme="minorEastAsia" w:hint="eastAsia"/>
          <w:sz w:val="24"/>
          <w:szCs w:val="24"/>
        </w:rPr>
        <w:t>通过这样的设计使学生在预习时对本单元的内容、作童话写作进行整体把握。教师以学生的预习情况为基础以学定教，促使学生更好地进入课堂角色，从而提高课堂教学质量。</w:t>
      </w:r>
    </w:p>
    <w:p w:rsidR="00F74637" w:rsidRPr="00200277" w:rsidRDefault="000B6BD2" w:rsidP="00200277">
      <w:pPr>
        <w:spacing w:line="360" w:lineRule="auto"/>
        <w:rPr>
          <w:rFonts w:ascii="黑体" w:eastAsia="黑体" w:hAnsi="黑体"/>
          <w:sz w:val="28"/>
          <w:szCs w:val="28"/>
        </w:rPr>
      </w:pPr>
      <w:r w:rsidRPr="00200277">
        <w:rPr>
          <w:rFonts w:ascii="黑体" w:eastAsia="黑体" w:hAnsi="黑体" w:hint="eastAsia"/>
          <w:sz w:val="28"/>
          <w:szCs w:val="28"/>
        </w:rPr>
        <w:t>2.</w:t>
      </w:r>
      <w:r w:rsidR="00767C42" w:rsidRPr="00200277">
        <w:rPr>
          <w:rFonts w:ascii="黑体" w:eastAsia="黑体" w:hAnsi="黑体" w:hint="eastAsia"/>
          <w:sz w:val="28"/>
          <w:szCs w:val="28"/>
        </w:rPr>
        <w:t>重新安排</w:t>
      </w:r>
      <w:r w:rsidR="00F74637" w:rsidRPr="00200277">
        <w:rPr>
          <w:rFonts w:ascii="黑体" w:eastAsia="黑体" w:hAnsi="黑体" w:hint="eastAsia"/>
          <w:sz w:val="28"/>
          <w:szCs w:val="28"/>
        </w:rPr>
        <w:t>预习的时间和空间</w:t>
      </w:r>
    </w:p>
    <w:p w:rsidR="00F74637" w:rsidRPr="00200277" w:rsidRDefault="00F74637" w:rsidP="00200277">
      <w:pPr>
        <w:spacing w:line="360" w:lineRule="auto"/>
        <w:ind w:firstLineChars="250" w:firstLine="600"/>
        <w:rPr>
          <w:rFonts w:asciiTheme="minorEastAsia" w:hAnsiTheme="minorEastAsia"/>
          <w:sz w:val="24"/>
          <w:szCs w:val="24"/>
        </w:rPr>
      </w:pPr>
      <w:r w:rsidRPr="00200277">
        <w:rPr>
          <w:rFonts w:asciiTheme="minorEastAsia" w:hAnsiTheme="minorEastAsia" w:hint="eastAsia"/>
          <w:sz w:val="24"/>
          <w:szCs w:val="24"/>
        </w:rPr>
        <w:t>传统的预习一般是第二日新授开始前完成预习。</w:t>
      </w:r>
      <w:r w:rsidR="00767C42" w:rsidRPr="00200277">
        <w:rPr>
          <w:rFonts w:asciiTheme="minorEastAsia" w:hAnsiTheme="minorEastAsia" w:hint="eastAsia"/>
          <w:sz w:val="24"/>
          <w:szCs w:val="24"/>
        </w:rPr>
        <w:t xml:space="preserve">“单元整体预习”是以单元整体为依托的预习，相比一篇课文它内容更丰富，容量更大， </w:t>
      </w:r>
      <w:r w:rsidRPr="00200277">
        <w:rPr>
          <w:rFonts w:asciiTheme="minorEastAsia" w:hAnsiTheme="minorEastAsia" w:hint="eastAsia"/>
          <w:sz w:val="24"/>
          <w:szCs w:val="24"/>
        </w:rPr>
        <w:t>“单元整体预习”一</w:t>
      </w:r>
      <w:r w:rsidRPr="00200277">
        <w:rPr>
          <w:rFonts w:asciiTheme="minorEastAsia" w:hAnsiTheme="minorEastAsia"/>
          <w:sz w:val="24"/>
          <w:szCs w:val="24"/>
        </w:rPr>
        <w:t> </w:t>
      </w:r>
      <w:r w:rsidRPr="00200277">
        <w:rPr>
          <w:rFonts w:asciiTheme="minorEastAsia" w:hAnsiTheme="minorEastAsia" w:hint="eastAsia"/>
          <w:sz w:val="24"/>
          <w:szCs w:val="24"/>
        </w:rPr>
        <w:t>也放在单元新授之前，但在时间跨度上更</w:t>
      </w:r>
      <w:r w:rsidR="003D32C0" w:rsidRPr="00200277">
        <w:rPr>
          <w:rFonts w:asciiTheme="minorEastAsia" w:hAnsiTheme="minorEastAsia" w:hint="eastAsia"/>
          <w:sz w:val="24"/>
          <w:szCs w:val="24"/>
        </w:rPr>
        <w:t>大。</w:t>
      </w:r>
      <w:r w:rsidR="00767C42" w:rsidRPr="00200277">
        <w:rPr>
          <w:rFonts w:asciiTheme="minorEastAsia" w:hAnsiTheme="minorEastAsia" w:hint="eastAsia"/>
          <w:sz w:val="24"/>
          <w:szCs w:val="24"/>
        </w:rPr>
        <w:t>我们将预习时间重新分配，</w:t>
      </w:r>
      <w:r w:rsidR="003D32C0" w:rsidRPr="00200277">
        <w:rPr>
          <w:rFonts w:asciiTheme="minorEastAsia" w:hAnsiTheme="minorEastAsia" w:hint="eastAsia"/>
          <w:sz w:val="24"/>
          <w:szCs w:val="24"/>
        </w:rPr>
        <w:t>为达到更好的预习效果，</w:t>
      </w:r>
      <w:r w:rsidR="002E659F" w:rsidRPr="00200277">
        <w:rPr>
          <w:rFonts w:asciiTheme="minorEastAsia" w:hAnsiTheme="minorEastAsia" w:hint="eastAsia"/>
          <w:sz w:val="24"/>
          <w:szCs w:val="24"/>
        </w:rPr>
        <w:t>会安排两个晚上是学生自行预习的时间，一节单元导读课作为单元课文整体的预习</w:t>
      </w:r>
      <w:r w:rsidR="00767C42" w:rsidRPr="00200277">
        <w:rPr>
          <w:rFonts w:asciiTheme="minorEastAsia" w:hAnsiTheme="minorEastAsia" w:hint="eastAsia"/>
          <w:sz w:val="24"/>
          <w:szCs w:val="24"/>
        </w:rPr>
        <w:t>汇报和梳理单元课文大致内容</w:t>
      </w:r>
      <w:r w:rsidR="002E659F" w:rsidRPr="00200277">
        <w:rPr>
          <w:rFonts w:asciiTheme="minorEastAsia" w:hAnsiTheme="minorEastAsia" w:hint="eastAsia"/>
          <w:sz w:val="24"/>
          <w:szCs w:val="24"/>
        </w:rPr>
        <w:t>。具体安排如下：新单元学习前一晚，学生完成预习单的第一关，关于字词的预习；第二天进行单元导读课，对单元四篇课文进行整体感知预习；当天晚上根据白天堂上大家的交流，完成单元导读课里面没有填写的课文预习。这样的预习好处在于不必要在学习这个单元的时候分开四次预习，同时在学习每一篇课文的时候预习的资料同样可以继续使用。</w:t>
      </w:r>
    </w:p>
    <w:p w:rsidR="001E0579" w:rsidRPr="00200277" w:rsidRDefault="001E0579" w:rsidP="00200277">
      <w:pPr>
        <w:spacing w:line="360" w:lineRule="auto"/>
        <w:ind w:leftChars="200" w:left="420" w:firstLineChars="150" w:firstLine="360"/>
        <w:rPr>
          <w:rFonts w:asciiTheme="minorEastAsia" w:hAnsiTheme="minorEastAsia"/>
          <w:sz w:val="24"/>
          <w:szCs w:val="24"/>
        </w:rPr>
      </w:pPr>
      <w:r w:rsidRPr="00200277">
        <w:rPr>
          <w:rFonts w:asciiTheme="minorEastAsia" w:hAnsiTheme="minorEastAsia" w:hint="eastAsia"/>
          <w:noProof/>
          <w:sz w:val="24"/>
          <w:szCs w:val="24"/>
        </w:rPr>
        <w:lastRenderedPageBreak/>
        <w:drawing>
          <wp:anchor distT="0" distB="0" distL="114300" distR="114300" simplePos="0" relativeHeight="251658240" behindDoc="1" locked="0" layoutInCell="1" allowOverlap="1">
            <wp:simplePos x="0" y="0"/>
            <wp:positionH relativeFrom="column">
              <wp:posOffset>151765</wp:posOffset>
            </wp:positionH>
            <wp:positionV relativeFrom="paragraph">
              <wp:posOffset>-81280</wp:posOffset>
            </wp:positionV>
            <wp:extent cx="3817620" cy="2148840"/>
            <wp:effectExtent l="76200" t="0" r="68580" b="0"/>
            <wp:wrapTight wrapText="bothSides">
              <wp:wrapPolygon edited="0">
                <wp:start x="9916" y="2872"/>
                <wp:lineTo x="8623" y="5936"/>
                <wp:lineTo x="862" y="7468"/>
                <wp:lineTo x="-431" y="7851"/>
                <wp:lineTo x="-431" y="13787"/>
                <wp:lineTo x="3557" y="15128"/>
                <wp:lineTo x="8299" y="15128"/>
                <wp:lineTo x="9916" y="18574"/>
                <wp:lineTo x="21557" y="18574"/>
                <wp:lineTo x="21665" y="18574"/>
                <wp:lineTo x="21772" y="18383"/>
                <wp:lineTo x="21665" y="18191"/>
                <wp:lineTo x="21988" y="15511"/>
                <wp:lineTo x="19186" y="15128"/>
                <wp:lineTo x="21988" y="14553"/>
                <wp:lineTo x="21772" y="12064"/>
                <wp:lineTo x="21880" y="9191"/>
                <wp:lineTo x="21880" y="9000"/>
                <wp:lineTo x="21665" y="6128"/>
                <wp:lineTo x="21665" y="5936"/>
                <wp:lineTo x="21772" y="5936"/>
                <wp:lineTo x="21772" y="3447"/>
                <wp:lineTo x="21665" y="2872"/>
                <wp:lineTo x="9916" y="2872"/>
              </wp:wrapPolygon>
            </wp:wrapTight>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1E0579" w:rsidRPr="00200277" w:rsidRDefault="001E0579" w:rsidP="00200277">
      <w:pPr>
        <w:spacing w:line="360" w:lineRule="auto"/>
        <w:ind w:leftChars="200" w:left="420" w:firstLineChars="150" w:firstLine="360"/>
        <w:rPr>
          <w:rFonts w:asciiTheme="minorEastAsia" w:hAnsiTheme="minorEastAsia"/>
          <w:sz w:val="24"/>
          <w:szCs w:val="24"/>
        </w:rPr>
      </w:pPr>
    </w:p>
    <w:p w:rsidR="001E0579" w:rsidRPr="00200277" w:rsidRDefault="001E0579" w:rsidP="00200277">
      <w:pPr>
        <w:spacing w:line="360" w:lineRule="auto"/>
        <w:ind w:leftChars="200" w:left="420" w:firstLineChars="150" w:firstLine="360"/>
        <w:rPr>
          <w:rFonts w:asciiTheme="minorEastAsia" w:hAnsiTheme="minorEastAsia"/>
          <w:sz w:val="24"/>
          <w:szCs w:val="24"/>
        </w:rPr>
      </w:pPr>
    </w:p>
    <w:p w:rsidR="001E0579" w:rsidRPr="00200277" w:rsidRDefault="001E0579" w:rsidP="00200277">
      <w:pPr>
        <w:spacing w:line="360" w:lineRule="auto"/>
        <w:ind w:leftChars="200" w:left="420" w:firstLineChars="150" w:firstLine="360"/>
        <w:rPr>
          <w:rFonts w:asciiTheme="minorEastAsia" w:hAnsiTheme="minorEastAsia"/>
          <w:sz w:val="24"/>
          <w:szCs w:val="24"/>
        </w:rPr>
      </w:pPr>
    </w:p>
    <w:p w:rsidR="001E0579" w:rsidRPr="00200277" w:rsidRDefault="001E0579" w:rsidP="00200277">
      <w:pPr>
        <w:spacing w:line="360" w:lineRule="auto"/>
        <w:ind w:leftChars="200" w:left="420" w:firstLineChars="150" w:firstLine="360"/>
        <w:rPr>
          <w:rFonts w:asciiTheme="minorEastAsia" w:hAnsiTheme="minorEastAsia"/>
          <w:sz w:val="24"/>
          <w:szCs w:val="24"/>
        </w:rPr>
      </w:pPr>
    </w:p>
    <w:p w:rsidR="001E0579" w:rsidRPr="00200277" w:rsidRDefault="00B1336C" w:rsidP="00200277">
      <w:pPr>
        <w:spacing w:line="360" w:lineRule="auto"/>
        <w:rPr>
          <w:rFonts w:asciiTheme="minorEastAsia" w:hAnsiTheme="minorEastAsia"/>
          <w:sz w:val="24"/>
          <w:szCs w:val="24"/>
        </w:rPr>
      </w:pPr>
      <w:r w:rsidRPr="00200277">
        <w:rPr>
          <w:rFonts w:asciiTheme="minorEastAsia" w:hAnsiTheme="minorEastAsia" w:hint="eastAsia"/>
          <w:noProof/>
          <w:sz w:val="24"/>
          <w:szCs w:val="24"/>
        </w:rPr>
        <w:drawing>
          <wp:anchor distT="0" distB="0" distL="114300" distR="114300" simplePos="0" relativeHeight="251659264" behindDoc="1" locked="0" layoutInCell="1" allowOverlap="1">
            <wp:simplePos x="0" y="0"/>
            <wp:positionH relativeFrom="column">
              <wp:posOffset>64135</wp:posOffset>
            </wp:positionH>
            <wp:positionV relativeFrom="paragraph">
              <wp:posOffset>116840</wp:posOffset>
            </wp:positionV>
            <wp:extent cx="5775960" cy="3444240"/>
            <wp:effectExtent l="19050" t="0" r="15240" b="0"/>
            <wp:wrapTight wrapText="bothSides">
              <wp:wrapPolygon edited="0">
                <wp:start x="4488" y="6810"/>
                <wp:lineTo x="2066" y="7646"/>
                <wp:lineTo x="570" y="8482"/>
                <wp:lineTo x="142" y="9438"/>
                <wp:lineTo x="-71" y="10633"/>
                <wp:lineTo x="-71" y="11230"/>
                <wp:lineTo x="356" y="13142"/>
                <wp:lineTo x="3277" y="14456"/>
                <wp:lineTo x="4488" y="14814"/>
                <wp:lineTo x="19377" y="14814"/>
                <wp:lineTo x="19449" y="14814"/>
                <wp:lineTo x="20873" y="12544"/>
                <wp:lineTo x="21657" y="10872"/>
                <wp:lineTo x="21657" y="10633"/>
                <wp:lineTo x="19377" y="6810"/>
                <wp:lineTo x="4488" y="6810"/>
              </wp:wrapPolygon>
            </wp:wrapTight>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1E0579" w:rsidRPr="00200277" w:rsidRDefault="00FE32A7" w:rsidP="00200277">
      <w:pPr>
        <w:spacing w:line="360" w:lineRule="auto"/>
        <w:ind w:leftChars="200" w:left="420" w:firstLineChars="1175" w:firstLine="2477"/>
        <w:rPr>
          <w:rFonts w:asciiTheme="minorEastAsia" w:hAnsiTheme="minorEastAsia"/>
          <w:b/>
          <w:szCs w:val="21"/>
        </w:rPr>
      </w:pPr>
      <w:r w:rsidRPr="00200277">
        <w:rPr>
          <w:rFonts w:asciiTheme="minorEastAsia" w:hAnsiTheme="minorEastAsia" w:hint="eastAsia"/>
          <w:b/>
          <w:szCs w:val="21"/>
        </w:rPr>
        <w:t>图1：传统预习的时间和内容安排</w:t>
      </w:r>
    </w:p>
    <w:p w:rsidR="001E0579" w:rsidRPr="00200277" w:rsidRDefault="001E0579" w:rsidP="00200277">
      <w:pPr>
        <w:spacing w:line="360" w:lineRule="auto"/>
        <w:rPr>
          <w:rFonts w:asciiTheme="minorEastAsia" w:hAnsiTheme="minorEastAsia"/>
          <w:sz w:val="24"/>
          <w:szCs w:val="24"/>
        </w:rPr>
      </w:pPr>
    </w:p>
    <w:p w:rsidR="00B1336C" w:rsidRPr="00200277" w:rsidRDefault="00B1336C" w:rsidP="00200277">
      <w:pPr>
        <w:spacing w:line="360" w:lineRule="auto"/>
        <w:ind w:leftChars="200" w:left="420" w:firstLineChars="150" w:firstLine="360"/>
        <w:rPr>
          <w:rFonts w:asciiTheme="minorEastAsia" w:hAnsiTheme="minorEastAsia"/>
          <w:sz w:val="24"/>
          <w:szCs w:val="24"/>
        </w:rPr>
      </w:pPr>
    </w:p>
    <w:p w:rsidR="00B1336C" w:rsidRPr="00200277" w:rsidRDefault="00B1336C" w:rsidP="00200277">
      <w:pPr>
        <w:spacing w:line="360" w:lineRule="auto"/>
        <w:ind w:leftChars="200" w:left="420" w:firstLineChars="150" w:firstLine="360"/>
        <w:rPr>
          <w:rFonts w:asciiTheme="minorEastAsia" w:hAnsiTheme="minorEastAsia"/>
          <w:sz w:val="24"/>
          <w:szCs w:val="24"/>
        </w:rPr>
      </w:pPr>
    </w:p>
    <w:p w:rsidR="00B1336C" w:rsidRPr="00200277" w:rsidRDefault="00B1336C" w:rsidP="00200277">
      <w:pPr>
        <w:spacing w:line="360" w:lineRule="auto"/>
        <w:ind w:leftChars="200" w:left="420" w:firstLineChars="150" w:firstLine="360"/>
        <w:rPr>
          <w:rFonts w:asciiTheme="minorEastAsia" w:hAnsiTheme="minorEastAsia"/>
          <w:sz w:val="24"/>
          <w:szCs w:val="24"/>
        </w:rPr>
      </w:pPr>
    </w:p>
    <w:p w:rsidR="00B1336C" w:rsidRPr="00200277" w:rsidRDefault="00B1336C" w:rsidP="00200277">
      <w:pPr>
        <w:spacing w:line="360" w:lineRule="auto"/>
        <w:ind w:leftChars="200" w:left="420" w:firstLineChars="150" w:firstLine="360"/>
        <w:rPr>
          <w:rFonts w:asciiTheme="minorEastAsia" w:hAnsiTheme="minorEastAsia"/>
          <w:sz w:val="24"/>
          <w:szCs w:val="24"/>
        </w:rPr>
      </w:pPr>
    </w:p>
    <w:p w:rsidR="009471F5" w:rsidRPr="00200277" w:rsidRDefault="009471F5" w:rsidP="00200277">
      <w:pPr>
        <w:spacing w:line="360" w:lineRule="auto"/>
        <w:ind w:leftChars="200" w:left="420" w:firstLineChars="150" w:firstLine="360"/>
        <w:rPr>
          <w:rFonts w:asciiTheme="minorEastAsia" w:hAnsiTheme="minorEastAsia"/>
          <w:sz w:val="24"/>
          <w:szCs w:val="24"/>
        </w:rPr>
      </w:pPr>
    </w:p>
    <w:p w:rsidR="00FE32A7" w:rsidRPr="00200277" w:rsidRDefault="00FE32A7" w:rsidP="00200277">
      <w:pPr>
        <w:spacing w:line="360" w:lineRule="auto"/>
        <w:rPr>
          <w:rFonts w:asciiTheme="minorEastAsia" w:hAnsiTheme="minorEastAsia"/>
          <w:sz w:val="24"/>
          <w:szCs w:val="24"/>
        </w:rPr>
      </w:pPr>
    </w:p>
    <w:p w:rsidR="009471F5" w:rsidRPr="00200277" w:rsidRDefault="00FE32A7" w:rsidP="00200277">
      <w:pPr>
        <w:spacing w:line="360" w:lineRule="auto"/>
        <w:ind w:leftChars="200" w:left="420" w:firstLineChars="150" w:firstLine="316"/>
        <w:jc w:val="center"/>
        <w:rPr>
          <w:rFonts w:asciiTheme="minorEastAsia" w:hAnsiTheme="minorEastAsia"/>
          <w:b/>
          <w:szCs w:val="21"/>
        </w:rPr>
      </w:pPr>
      <w:r w:rsidRPr="00200277">
        <w:rPr>
          <w:rFonts w:asciiTheme="minorEastAsia" w:hAnsiTheme="minorEastAsia" w:hint="eastAsia"/>
          <w:b/>
          <w:szCs w:val="21"/>
        </w:rPr>
        <w:t>图2：单元整体预习时间和内容安排</w:t>
      </w:r>
    </w:p>
    <w:p w:rsidR="00F74637" w:rsidRPr="00200277" w:rsidRDefault="00F74637" w:rsidP="00200277">
      <w:pPr>
        <w:spacing w:line="360" w:lineRule="auto"/>
        <w:ind w:firstLineChars="200" w:firstLine="480"/>
        <w:rPr>
          <w:rFonts w:asciiTheme="minorEastAsia" w:hAnsiTheme="minorEastAsia"/>
          <w:sz w:val="24"/>
          <w:szCs w:val="24"/>
        </w:rPr>
      </w:pPr>
      <w:r w:rsidRPr="00200277">
        <w:rPr>
          <w:rFonts w:asciiTheme="minorEastAsia" w:hAnsiTheme="minorEastAsia" w:hint="eastAsia"/>
          <w:sz w:val="24"/>
          <w:szCs w:val="24"/>
        </w:rPr>
        <w:t>除此之外，学生在校的空闲时间也可以进行预习。即使本单元新授已经开始，学生仍旧可以结合老师课堂的讲解，对接下来学习的课文再进行预习。因此，“单元整体预习”在时间上没有严格的限制，它课以是课前的整体预习，也可以是教学过程中的再预习。传统的预习作业一般在家中独立完成。第二天，教师结合课堂教学对预习情况进行检查和反馈。</w:t>
      </w:r>
    </w:p>
    <w:p w:rsidR="00F74637" w:rsidRPr="00200277" w:rsidRDefault="00F74637" w:rsidP="00200277">
      <w:pPr>
        <w:spacing w:line="360" w:lineRule="auto"/>
        <w:ind w:firstLineChars="150" w:firstLine="360"/>
        <w:rPr>
          <w:rFonts w:asciiTheme="minorEastAsia" w:hAnsiTheme="minorEastAsia"/>
          <w:sz w:val="24"/>
          <w:szCs w:val="24"/>
        </w:rPr>
      </w:pPr>
      <w:r w:rsidRPr="00200277">
        <w:rPr>
          <w:rFonts w:asciiTheme="minorEastAsia" w:hAnsiTheme="minorEastAsia" w:hint="eastAsia"/>
          <w:sz w:val="24"/>
          <w:szCs w:val="24"/>
        </w:rPr>
        <w:t>“单元整体预习”倡导预习空间的开放。对于语文素养好的学生，提倡在家中独立完成。对于语文素养一般的学生，可以采用小组合作的方式进行。</w:t>
      </w:r>
      <w:r w:rsidRPr="00200277">
        <w:rPr>
          <w:rFonts w:asciiTheme="minorEastAsia" w:hAnsiTheme="minorEastAsia"/>
          <w:sz w:val="24"/>
          <w:szCs w:val="24"/>
        </w:rPr>
        <w:t> </w:t>
      </w:r>
      <w:r w:rsidRPr="00200277">
        <w:rPr>
          <w:rFonts w:asciiTheme="minorEastAsia" w:hAnsiTheme="minorEastAsia" w:hint="eastAsia"/>
          <w:sz w:val="24"/>
          <w:szCs w:val="24"/>
        </w:rPr>
        <w:t>空间的开放给学生有了更多的选择，利用学习元的平台让学生可以看到其他同学的预习成果，语文素养好的学生更是可以直接帮助其他同学进行编辑和修改预习内容。无论学生在哪里开展预习活动，都可以引发思维的碰撞，获得新的知识和体验。</w:t>
      </w:r>
      <w:r w:rsidRPr="00200277">
        <w:rPr>
          <w:rFonts w:asciiTheme="minorEastAsia" w:hAnsiTheme="minorEastAsia"/>
          <w:sz w:val="24"/>
          <w:szCs w:val="24"/>
        </w:rPr>
        <w:t> </w:t>
      </w:r>
      <w:r w:rsidRPr="00200277">
        <w:rPr>
          <w:rFonts w:asciiTheme="minorEastAsia" w:hAnsiTheme="minorEastAsia" w:hint="eastAsia"/>
          <w:sz w:val="24"/>
          <w:szCs w:val="24"/>
        </w:rPr>
        <w:t>开放的预习方法，开放的预习时间和空间，归根结底就是留住学生对预习的那份兴趣，发挥预习的自主性，更好地保证预习的质量。</w:t>
      </w:r>
    </w:p>
    <w:p w:rsidR="00F74637" w:rsidRPr="00200277" w:rsidRDefault="000B6BD2" w:rsidP="00200277">
      <w:pPr>
        <w:spacing w:line="360" w:lineRule="auto"/>
        <w:rPr>
          <w:rFonts w:ascii="黑体" w:eastAsia="黑体" w:hAnsi="黑体"/>
          <w:sz w:val="28"/>
          <w:szCs w:val="28"/>
        </w:rPr>
      </w:pPr>
      <w:r w:rsidRPr="00200277">
        <w:rPr>
          <w:rFonts w:ascii="黑体" w:eastAsia="黑体" w:hAnsi="黑体" w:hint="eastAsia"/>
          <w:sz w:val="28"/>
          <w:szCs w:val="28"/>
        </w:rPr>
        <w:t>3.</w:t>
      </w:r>
      <w:r w:rsidR="003B1364" w:rsidRPr="00200277">
        <w:rPr>
          <w:rFonts w:ascii="黑体" w:eastAsia="黑体" w:hAnsi="黑体" w:hint="eastAsia"/>
          <w:sz w:val="28"/>
          <w:szCs w:val="28"/>
        </w:rPr>
        <w:t>单元预习单的设计能提高</w:t>
      </w:r>
      <w:r w:rsidR="00F74637" w:rsidRPr="00200277">
        <w:rPr>
          <w:rFonts w:ascii="黑体" w:eastAsia="黑体" w:hAnsi="黑体" w:hint="eastAsia"/>
          <w:sz w:val="28"/>
          <w:szCs w:val="28"/>
        </w:rPr>
        <w:t>小组协同预习的积极性</w:t>
      </w:r>
    </w:p>
    <w:p w:rsidR="00F74637" w:rsidRPr="00200277" w:rsidRDefault="00F74637" w:rsidP="00200277">
      <w:pPr>
        <w:spacing w:line="360" w:lineRule="auto"/>
        <w:ind w:firstLineChars="200" w:firstLine="480"/>
        <w:rPr>
          <w:rFonts w:asciiTheme="minorEastAsia" w:hAnsiTheme="minorEastAsia"/>
          <w:sz w:val="24"/>
          <w:szCs w:val="24"/>
        </w:rPr>
      </w:pPr>
      <w:r w:rsidRPr="00200277">
        <w:rPr>
          <w:rFonts w:asciiTheme="minorEastAsia" w:hAnsiTheme="minorEastAsia" w:hint="eastAsia"/>
          <w:sz w:val="24"/>
          <w:szCs w:val="24"/>
        </w:rPr>
        <w:t>在进行单元导读课的时候需要把单元中四篇课文的主要内容，表达情感等作一个整体的概述，如果要求每一个学生或者每一个小组都完成四篇课文是不够时间的，所以我们选用小组协同预习的方式解决这个问题。具体操作：全班共同阅读导读</w:t>
      </w:r>
      <w:r w:rsidR="002E659F" w:rsidRPr="00200277">
        <w:rPr>
          <w:rFonts w:asciiTheme="minorEastAsia" w:hAnsiTheme="minorEastAsia" w:hint="eastAsia"/>
          <w:sz w:val="24"/>
          <w:szCs w:val="24"/>
        </w:rPr>
        <w:t>，</w:t>
      </w:r>
      <w:r w:rsidRPr="00200277">
        <w:rPr>
          <w:rFonts w:asciiTheme="minorEastAsia" w:hAnsiTheme="minorEastAsia" w:hint="eastAsia"/>
          <w:sz w:val="24"/>
          <w:szCs w:val="24"/>
        </w:rPr>
        <w:t>了解大单元整体目标和大意——</w:t>
      </w:r>
      <w:r w:rsidRPr="00200277">
        <w:rPr>
          <w:rFonts w:asciiTheme="minorEastAsia" w:hAnsiTheme="minorEastAsia" w:hint="eastAsia"/>
          <w:sz w:val="24"/>
          <w:szCs w:val="24"/>
        </w:rPr>
        <w:lastRenderedPageBreak/>
        <w:t>全班各小组随机选择其中一篇课文进行深入预习——小组在全班汇报。选择课文是用现场游戏的方式</w:t>
      </w:r>
      <w:r w:rsidR="002E659F" w:rsidRPr="00200277">
        <w:rPr>
          <w:rFonts w:asciiTheme="minorEastAsia" w:hAnsiTheme="minorEastAsia" w:hint="eastAsia"/>
          <w:sz w:val="24"/>
          <w:szCs w:val="24"/>
        </w:rPr>
        <w:t>进行</w:t>
      </w:r>
      <w:r w:rsidRPr="00200277">
        <w:rPr>
          <w:rFonts w:asciiTheme="minorEastAsia" w:hAnsiTheme="minorEastAsia" w:hint="eastAsia"/>
          <w:sz w:val="24"/>
          <w:szCs w:val="24"/>
        </w:rPr>
        <w:t>，所以每到单元导读课，同学们最渴望的环节之一；第二在小组汇报也是实行轮流的方式，也就是每位同学一个学期有两次在全班汇报的机会，给每位学生提供自我锻炼和展示机会。由于预习单的运用是贯穿整个单元学习，因此在其他小组汇报的时候，全班都会专注倾听自己没有深入预习的课文汇报，适时填写预习单的内容。这样学习方式既有小组的协同学习，也有全班的协同学习，始终保持了学生的学习积极性。</w:t>
      </w:r>
    </w:p>
    <w:p w:rsidR="00F74637" w:rsidRPr="00200277" w:rsidRDefault="000B6BD2" w:rsidP="00200277">
      <w:pPr>
        <w:spacing w:line="360" w:lineRule="auto"/>
        <w:rPr>
          <w:rFonts w:ascii="黑体" w:eastAsia="黑体" w:hAnsi="黑体"/>
          <w:sz w:val="28"/>
          <w:szCs w:val="28"/>
        </w:rPr>
      </w:pPr>
      <w:r w:rsidRPr="00200277">
        <w:rPr>
          <w:rFonts w:ascii="黑体" w:eastAsia="黑体" w:hAnsi="黑体" w:hint="eastAsia"/>
          <w:sz w:val="28"/>
          <w:szCs w:val="28"/>
        </w:rPr>
        <w:t>4.</w:t>
      </w:r>
      <w:r w:rsidR="00F74637" w:rsidRPr="00200277">
        <w:rPr>
          <w:rFonts w:ascii="黑体" w:eastAsia="黑体" w:hAnsi="黑体" w:hint="eastAsia"/>
          <w:sz w:val="28"/>
          <w:szCs w:val="28"/>
        </w:rPr>
        <w:t>单元预习单的设计体现教师为主导学生为主体的理念</w:t>
      </w:r>
    </w:p>
    <w:p w:rsidR="007221FC" w:rsidRPr="00200277" w:rsidRDefault="00F74637" w:rsidP="00200277">
      <w:pPr>
        <w:spacing w:line="360" w:lineRule="auto"/>
        <w:ind w:firstLineChars="250" w:firstLine="600"/>
        <w:rPr>
          <w:rFonts w:asciiTheme="minorEastAsia" w:hAnsiTheme="minorEastAsia"/>
          <w:sz w:val="24"/>
          <w:szCs w:val="24"/>
        </w:rPr>
      </w:pPr>
      <w:r w:rsidRPr="00200277">
        <w:rPr>
          <w:rFonts w:asciiTheme="minorEastAsia" w:hAnsiTheme="minorEastAsia" w:hint="eastAsia"/>
          <w:sz w:val="24"/>
          <w:szCs w:val="24"/>
        </w:rPr>
        <w:t>对于</w:t>
      </w:r>
      <w:r w:rsidR="00D50DF0" w:rsidRPr="00200277">
        <w:rPr>
          <w:rFonts w:asciiTheme="minorEastAsia" w:hAnsiTheme="minorEastAsia" w:hint="eastAsia"/>
          <w:sz w:val="24"/>
          <w:szCs w:val="24"/>
        </w:rPr>
        <w:t>中</w:t>
      </w:r>
      <w:r w:rsidRPr="00200277">
        <w:rPr>
          <w:rFonts w:asciiTheme="minorEastAsia" w:hAnsiTheme="minorEastAsia" w:hint="eastAsia"/>
          <w:sz w:val="24"/>
          <w:szCs w:val="24"/>
        </w:rPr>
        <w:t>高年级学生而言，字、词的学习已经不是主要障碍，因此在预习单设计时字、</w:t>
      </w:r>
      <w:r w:rsidRPr="00200277">
        <w:rPr>
          <w:rFonts w:asciiTheme="minorEastAsia" w:hAnsiTheme="minorEastAsia"/>
          <w:sz w:val="24"/>
          <w:szCs w:val="24"/>
        </w:rPr>
        <w:t> </w:t>
      </w:r>
      <w:r w:rsidRPr="00200277">
        <w:rPr>
          <w:rFonts w:asciiTheme="minorEastAsia" w:hAnsiTheme="minorEastAsia" w:hint="eastAsia"/>
          <w:sz w:val="24"/>
          <w:szCs w:val="24"/>
        </w:rPr>
        <w:t>词也不作为</w:t>
      </w:r>
      <w:r w:rsidR="00D50DF0" w:rsidRPr="00200277">
        <w:rPr>
          <w:rFonts w:asciiTheme="minorEastAsia" w:hAnsiTheme="minorEastAsia" w:hint="eastAsia"/>
          <w:sz w:val="24"/>
          <w:szCs w:val="24"/>
        </w:rPr>
        <w:t>重点</w:t>
      </w:r>
      <w:r w:rsidRPr="00200277">
        <w:rPr>
          <w:rFonts w:asciiTheme="minorEastAsia" w:hAnsiTheme="minorEastAsia" w:hint="eastAsia"/>
          <w:sz w:val="24"/>
          <w:szCs w:val="24"/>
        </w:rPr>
        <w:t>内容。从语文教学目标梯度来看，高年级学生更侧重于揣摩文章的表达顺序，体会作者的思想感情，领悟文章基本的表达方式，并能在交流和讨论中，敢于提出自己的看法，作出自己的判断。根据这样的课程目标，在单元</w:t>
      </w:r>
      <w:r w:rsidRPr="00200277">
        <w:rPr>
          <w:rFonts w:asciiTheme="minorEastAsia" w:hAnsiTheme="minorEastAsia"/>
          <w:sz w:val="24"/>
          <w:szCs w:val="24"/>
        </w:rPr>
        <w:t> </w:t>
      </w:r>
      <w:r w:rsidRPr="00200277">
        <w:rPr>
          <w:rFonts w:asciiTheme="minorEastAsia" w:hAnsiTheme="minorEastAsia" w:hint="eastAsia"/>
          <w:sz w:val="24"/>
          <w:szCs w:val="24"/>
        </w:rPr>
        <w:t>整体预习单设计时应侧重学生对文本内容、作者情感以及表达方式上的预习。</w:t>
      </w:r>
      <w:r w:rsidRPr="00200277">
        <w:rPr>
          <w:rFonts w:asciiTheme="minorEastAsia" w:hAnsiTheme="minorEastAsia"/>
          <w:sz w:val="24"/>
          <w:szCs w:val="24"/>
        </w:rPr>
        <w:t> </w:t>
      </w:r>
      <w:r w:rsidRPr="00200277">
        <w:rPr>
          <w:rFonts w:asciiTheme="minorEastAsia" w:hAnsiTheme="minorEastAsia" w:hint="eastAsia"/>
          <w:sz w:val="24"/>
          <w:szCs w:val="24"/>
        </w:rPr>
        <w:t>如：</w:t>
      </w:r>
      <w:r w:rsidR="006C5C39" w:rsidRPr="00200277">
        <w:rPr>
          <w:rFonts w:asciiTheme="minorEastAsia" w:hAnsiTheme="minorEastAsia" w:hint="eastAsia"/>
          <w:sz w:val="24"/>
          <w:szCs w:val="24"/>
        </w:rPr>
        <w:t>人</w:t>
      </w:r>
      <w:r w:rsidRPr="00200277">
        <w:rPr>
          <w:rFonts w:asciiTheme="minorEastAsia" w:hAnsiTheme="minorEastAsia" w:hint="eastAsia"/>
          <w:sz w:val="24"/>
          <w:szCs w:val="24"/>
        </w:rPr>
        <w:t>教版</w:t>
      </w:r>
      <w:r w:rsidR="006C5C39" w:rsidRPr="00200277">
        <w:rPr>
          <w:rFonts w:asciiTheme="minorEastAsia" w:hAnsiTheme="minorEastAsia" w:hint="eastAsia"/>
          <w:sz w:val="24"/>
          <w:szCs w:val="24"/>
        </w:rPr>
        <w:t>四</w:t>
      </w:r>
      <w:r w:rsidRPr="00200277">
        <w:rPr>
          <w:rFonts w:asciiTheme="minorEastAsia" w:hAnsiTheme="minorEastAsia" w:hint="eastAsia"/>
          <w:sz w:val="24"/>
          <w:szCs w:val="24"/>
        </w:rPr>
        <w:t>年级下册第</w:t>
      </w:r>
      <w:r w:rsidR="006C5C39" w:rsidRPr="00200277">
        <w:rPr>
          <w:rFonts w:asciiTheme="minorEastAsia" w:hAnsiTheme="minorEastAsia" w:hint="eastAsia"/>
          <w:sz w:val="24"/>
          <w:szCs w:val="24"/>
        </w:rPr>
        <w:t>七</w:t>
      </w:r>
      <w:r w:rsidRPr="00200277">
        <w:rPr>
          <w:rFonts w:asciiTheme="minorEastAsia" w:hAnsiTheme="minorEastAsia" w:hint="eastAsia"/>
          <w:sz w:val="24"/>
          <w:szCs w:val="24"/>
        </w:rPr>
        <w:t>单元是以“</w:t>
      </w:r>
      <w:r w:rsidR="006C5C39" w:rsidRPr="00200277">
        <w:rPr>
          <w:rFonts w:asciiTheme="minorEastAsia" w:hAnsiTheme="minorEastAsia" w:hint="eastAsia"/>
          <w:sz w:val="24"/>
          <w:szCs w:val="24"/>
        </w:rPr>
        <w:t>执着追求</w:t>
      </w:r>
      <w:r w:rsidRPr="00200277">
        <w:rPr>
          <w:rFonts w:asciiTheme="minorEastAsia" w:hAnsiTheme="minorEastAsia" w:hint="eastAsia"/>
          <w:sz w:val="24"/>
          <w:szCs w:val="24"/>
        </w:rPr>
        <w:t>”为主题的。这一单元共有四篇课文，《</w:t>
      </w:r>
      <w:r w:rsidR="006C5C39" w:rsidRPr="00200277">
        <w:rPr>
          <w:rFonts w:asciiTheme="minorEastAsia" w:hAnsiTheme="minorEastAsia" w:hint="eastAsia"/>
          <w:sz w:val="24"/>
          <w:szCs w:val="24"/>
        </w:rPr>
        <w:t>全神贯注</w:t>
      </w:r>
      <w:r w:rsidRPr="00200277">
        <w:rPr>
          <w:rFonts w:asciiTheme="minorEastAsia" w:hAnsiTheme="minorEastAsia" w:hint="eastAsia"/>
          <w:sz w:val="24"/>
          <w:szCs w:val="24"/>
        </w:rPr>
        <w:t>》一文通过一系列的细节描写，表现了</w:t>
      </w:r>
      <w:r w:rsidR="006C5C39" w:rsidRPr="00200277">
        <w:rPr>
          <w:rFonts w:asciiTheme="minorEastAsia" w:hAnsiTheme="minorEastAsia" w:hint="eastAsia"/>
          <w:sz w:val="24"/>
          <w:szCs w:val="24"/>
        </w:rPr>
        <w:t>罗丹全神贯注的工作态度和对艺术执著追求的精神</w:t>
      </w:r>
      <w:r w:rsidRPr="00200277">
        <w:rPr>
          <w:rFonts w:asciiTheme="minorEastAsia" w:hAnsiTheme="minorEastAsia" w:hint="eastAsia"/>
          <w:sz w:val="24"/>
          <w:szCs w:val="24"/>
        </w:rPr>
        <w:t>；《</w:t>
      </w:r>
      <w:r w:rsidR="006C5C39" w:rsidRPr="00200277">
        <w:rPr>
          <w:rFonts w:asciiTheme="minorEastAsia" w:hAnsiTheme="minorEastAsia" w:hint="eastAsia"/>
          <w:sz w:val="24"/>
          <w:szCs w:val="24"/>
        </w:rPr>
        <w:t>鱼游到纸上</w:t>
      </w:r>
      <w:r w:rsidRPr="00200277">
        <w:rPr>
          <w:rFonts w:asciiTheme="minorEastAsia" w:hAnsiTheme="minorEastAsia" w:hint="eastAsia"/>
          <w:sz w:val="24"/>
          <w:szCs w:val="24"/>
        </w:rPr>
        <w:t>》一文通过对人物外貌、神态、动作、语言等的描写，为我们描绘出</w:t>
      </w:r>
      <w:r w:rsidR="006C5C39" w:rsidRPr="00200277">
        <w:rPr>
          <w:rFonts w:asciiTheme="minorEastAsia" w:hAnsiTheme="minorEastAsia" w:hint="eastAsia"/>
          <w:sz w:val="24"/>
          <w:szCs w:val="24"/>
        </w:rPr>
        <w:t>一位勤奋专注、画技高超的残疾人形象跃然纸上</w:t>
      </w:r>
      <w:r w:rsidRPr="00200277">
        <w:rPr>
          <w:rFonts w:asciiTheme="minorEastAsia" w:hAnsiTheme="minorEastAsia" w:hint="eastAsia"/>
          <w:sz w:val="24"/>
          <w:szCs w:val="24"/>
        </w:rPr>
        <w:t>。在课堂教学中，我们必然会点到细节描写和文中能表现人物形象的句子，并且引导学生掌握表达的方法。</w:t>
      </w:r>
      <w:r w:rsidRPr="00200277">
        <w:rPr>
          <w:rFonts w:asciiTheme="minorEastAsia" w:hAnsiTheme="minorEastAsia"/>
          <w:sz w:val="24"/>
          <w:szCs w:val="24"/>
        </w:rPr>
        <w:t> </w:t>
      </w:r>
      <w:r w:rsidRPr="00200277">
        <w:rPr>
          <w:rFonts w:asciiTheme="minorEastAsia" w:hAnsiTheme="minorEastAsia" w:hint="eastAsia"/>
          <w:sz w:val="24"/>
          <w:szCs w:val="24"/>
        </w:rPr>
        <w:t>因此，在单元整体预习单设计时就应该突出这方面的问题。本组单元主要讲了什么主题？课文中的哪些语句是围绕这个主题叙述的？作者通过怎样的方法来表达这个主题的？通过这样的设计，帮助学生把握文本中的重点语句，揣摩作者的表达方式。</w:t>
      </w:r>
      <w:r w:rsidRPr="00200277">
        <w:rPr>
          <w:rFonts w:asciiTheme="minorEastAsia" w:hAnsiTheme="minorEastAsia"/>
          <w:sz w:val="24"/>
          <w:szCs w:val="24"/>
        </w:rPr>
        <w:t> </w:t>
      </w:r>
      <w:r w:rsidRPr="00200277">
        <w:rPr>
          <w:rFonts w:asciiTheme="minorEastAsia" w:hAnsiTheme="minorEastAsia" w:hint="eastAsia"/>
          <w:sz w:val="24"/>
          <w:szCs w:val="24"/>
        </w:rPr>
        <w:t>单元整体预习单的设计要有针对性，要以学生的年龄特点为依据，根据学生已有的知识储备，设计符合学生能力的预习内容。</w:t>
      </w:r>
    </w:p>
    <w:p w:rsidR="009471F5" w:rsidRPr="00200277" w:rsidRDefault="009471F5" w:rsidP="00200277">
      <w:pPr>
        <w:spacing w:line="360" w:lineRule="auto"/>
        <w:ind w:firstLineChars="200" w:firstLine="480"/>
        <w:rPr>
          <w:rFonts w:asciiTheme="minorEastAsia" w:hAnsiTheme="minorEastAsia"/>
          <w:sz w:val="24"/>
          <w:szCs w:val="24"/>
        </w:rPr>
      </w:pPr>
      <w:r w:rsidRPr="00200277">
        <w:rPr>
          <w:rFonts w:asciiTheme="minorEastAsia" w:hAnsiTheme="minorEastAsia" w:hint="eastAsia"/>
          <w:sz w:val="24"/>
          <w:szCs w:val="24"/>
        </w:rPr>
        <w:t>《小学语文新课程标准》明确指出：积极倡导自主、合作、探究式的学习方式，改变过去单一的机械的接受式的学习方式，真正确立学生是学习的主体、发展的主体，培养他们的创新精神和实践能力，为其终身发展奠定基础。</w:t>
      </w:r>
    </w:p>
    <w:p w:rsidR="009471F5" w:rsidRPr="00200277" w:rsidRDefault="009471F5" w:rsidP="00200277">
      <w:pPr>
        <w:spacing w:line="360" w:lineRule="auto"/>
        <w:ind w:firstLineChars="200" w:firstLine="480"/>
        <w:rPr>
          <w:rFonts w:asciiTheme="minorEastAsia" w:hAnsiTheme="minorEastAsia"/>
          <w:sz w:val="24"/>
          <w:szCs w:val="24"/>
        </w:rPr>
      </w:pPr>
      <w:r w:rsidRPr="00200277">
        <w:rPr>
          <w:rFonts w:asciiTheme="minorEastAsia" w:hAnsiTheme="minorEastAsia" w:hint="eastAsia"/>
          <w:sz w:val="24"/>
          <w:szCs w:val="24"/>
        </w:rPr>
        <w:t>良好预习习惯的养成和预习能力的提升，对学生提高语文学习效益有着十分重要的作用。预习有助于养成良好的学习习惯，有利于学生掌握自学的方法，学会自主学习，为终身学习打下基础。因此，通过教师的科学引领，有效指导，激发学生主动预习的动机，掌握有效预习的方法，学生乐于学习，善于学习，主动学习，为学生的终身学习打下坚实基础。</w:t>
      </w:r>
    </w:p>
    <w:p w:rsidR="00200277" w:rsidRDefault="00200277" w:rsidP="00200277">
      <w:pPr>
        <w:spacing w:line="360" w:lineRule="auto"/>
        <w:ind w:leftChars="200" w:left="420" w:firstLineChars="200" w:firstLine="480"/>
        <w:rPr>
          <w:rFonts w:asciiTheme="minorEastAsia" w:hAnsiTheme="minorEastAsia"/>
          <w:sz w:val="24"/>
          <w:szCs w:val="24"/>
        </w:rPr>
      </w:pPr>
    </w:p>
    <w:p w:rsidR="00200277" w:rsidRDefault="00200277" w:rsidP="00200277">
      <w:pPr>
        <w:spacing w:line="360" w:lineRule="auto"/>
        <w:ind w:leftChars="200" w:left="420" w:firstLineChars="200" w:firstLine="480"/>
        <w:rPr>
          <w:rFonts w:asciiTheme="minorEastAsia" w:hAnsiTheme="minorEastAsia"/>
          <w:sz w:val="24"/>
          <w:szCs w:val="24"/>
        </w:rPr>
      </w:pPr>
    </w:p>
    <w:p w:rsidR="00200277" w:rsidRDefault="00200277" w:rsidP="00200277">
      <w:pPr>
        <w:spacing w:line="360" w:lineRule="auto"/>
        <w:ind w:leftChars="200" w:left="420" w:firstLineChars="200" w:firstLine="480"/>
        <w:rPr>
          <w:rFonts w:asciiTheme="minorEastAsia" w:hAnsiTheme="minorEastAsia"/>
          <w:sz w:val="24"/>
          <w:szCs w:val="24"/>
        </w:rPr>
      </w:pPr>
    </w:p>
    <w:p w:rsidR="00200277" w:rsidRDefault="00200277" w:rsidP="00200277">
      <w:pPr>
        <w:spacing w:line="360" w:lineRule="auto"/>
        <w:ind w:leftChars="200" w:left="420" w:firstLineChars="200" w:firstLine="480"/>
        <w:rPr>
          <w:rFonts w:asciiTheme="minorEastAsia" w:hAnsiTheme="minorEastAsia"/>
          <w:sz w:val="24"/>
          <w:szCs w:val="24"/>
        </w:rPr>
      </w:pPr>
    </w:p>
    <w:p w:rsidR="00F41CC9" w:rsidRPr="00200277" w:rsidRDefault="00F41CC9" w:rsidP="00200277">
      <w:pPr>
        <w:spacing w:line="360" w:lineRule="auto"/>
        <w:ind w:leftChars="200" w:left="420" w:firstLineChars="200" w:firstLine="420"/>
        <w:rPr>
          <w:rFonts w:asciiTheme="minorEastAsia" w:hAnsiTheme="minorEastAsia"/>
          <w:szCs w:val="21"/>
        </w:rPr>
      </w:pPr>
      <w:r w:rsidRPr="00200277">
        <w:rPr>
          <w:rFonts w:asciiTheme="minorEastAsia" w:hAnsiTheme="minorEastAsia"/>
          <w:szCs w:val="21"/>
        </w:rPr>
        <w:t>附</w:t>
      </w:r>
      <w:r w:rsidRPr="00200277">
        <w:rPr>
          <w:rFonts w:asciiTheme="minorEastAsia" w:hAnsiTheme="minorEastAsia" w:hint="eastAsia"/>
          <w:szCs w:val="21"/>
        </w:rPr>
        <w:t>：</w:t>
      </w:r>
      <w:r w:rsidRPr="00200277">
        <w:rPr>
          <w:rFonts w:asciiTheme="minorEastAsia" w:hAnsiTheme="minorEastAsia"/>
          <w:szCs w:val="21"/>
        </w:rPr>
        <w:t>单元整体预习单</w:t>
      </w:r>
    </w:p>
    <w:p w:rsidR="00F41CC9" w:rsidRPr="00200277" w:rsidRDefault="00F41CC9" w:rsidP="00200277">
      <w:pPr>
        <w:spacing w:line="360" w:lineRule="auto"/>
        <w:ind w:leftChars="400" w:left="7140" w:hangingChars="3500" w:hanging="6300"/>
        <w:rPr>
          <w:rFonts w:asciiTheme="minorEastAsia" w:hAnsiTheme="minorEastAsia"/>
          <w:sz w:val="18"/>
          <w:szCs w:val="18"/>
        </w:rPr>
      </w:pPr>
      <w:r w:rsidRPr="00200277">
        <w:rPr>
          <w:rFonts w:asciiTheme="minorEastAsia" w:hAnsiTheme="minorEastAsia"/>
          <w:sz w:val="18"/>
          <w:szCs w:val="18"/>
        </w:rPr>
        <w:t>图</w:t>
      </w:r>
      <w:r w:rsidRPr="00200277">
        <w:rPr>
          <w:rFonts w:asciiTheme="minorEastAsia" w:hAnsiTheme="minorEastAsia" w:hint="eastAsia"/>
          <w:sz w:val="18"/>
          <w:szCs w:val="18"/>
        </w:rPr>
        <w:t>3：预习单中关于拼音字词的预习</w:t>
      </w:r>
      <w:r w:rsidR="00200277" w:rsidRPr="00200277">
        <w:rPr>
          <w:rFonts w:asciiTheme="minorEastAsia" w:hAnsiTheme="minorEastAsia" w:hint="eastAsia"/>
          <w:sz w:val="18"/>
          <w:szCs w:val="18"/>
        </w:rPr>
        <w:t xml:space="preserve">             </w:t>
      </w:r>
      <w:r w:rsidRPr="00200277">
        <w:rPr>
          <w:rFonts w:asciiTheme="minorEastAsia" w:hAnsiTheme="minorEastAsia" w:hint="eastAsia"/>
          <w:sz w:val="18"/>
          <w:szCs w:val="18"/>
        </w:rPr>
        <w:t>图4：预习单关于课文内容的预习根据每个单元的训练点而设计</w:t>
      </w:r>
    </w:p>
    <w:p w:rsidR="00F41CC9" w:rsidRDefault="00F41CC9" w:rsidP="00FE32A7">
      <w:pPr>
        <w:rPr>
          <w:sz w:val="18"/>
          <w:szCs w:val="18"/>
        </w:rPr>
      </w:pPr>
      <w:r>
        <w:rPr>
          <w:rFonts w:hint="eastAsia"/>
          <w:noProof/>
          <w:sz w:val="18"/>
          <w:szCs w:val="18"/>
        </w:rPr>
        <w:drawing>
          <wp:anchor distT="0" distB="0" distL="114300" distR="114300" simplePos="0" relativeHeight="251660288" behindDoc="1" locked="0" layoutInCell="1" allowOverlap="1">
            <wp:simplePos x="0" y="0"/>
            <wp:positionH relativeFrom="column">
              <wp:posOffset>-10160</wp:posOffset>
            </wp:positionH>
            <wp:positionV relativeFrom="paragraph">
              <wp:posOffset>145415</wp:posOffset>
            </wp:positionV>
            <wp:extent cx="3152775" cy="2143125"/>
            <wp:effectExtent l="19050" t="0" r="9525" b="0"/>
            <wp:wrapTight wrapText="bothSides">
              <wp:wrapPolygon edited="0">
                <wp:start x="-131" y="0"/>
                <wp:lineTo x="-131" y="21504"/>
                <wp:lineTo x="21665" y="21504"/>
                <wp:lineTo x="21665" y="0"/>
                <wp:lineTo x="-131" y="0"/>
              </wp:wrapPolygon>
            </wp:wrapTight>
            <wp:docPr id="1" name="图片 0" descr="QQ图片2015041921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419215650.jpg"/>
                    <pic:cNvPicPr/>
                  </pic:nvPicPr>
                  <pic:blipFill>
                    <a:blip r:embed="rId15" cstate="print"/>
                    <a:srcRect l="4989" t="6452" r="5957" b="12903"/>
                    <a:stretch>
                      <a:fillRect/>
                    </a:stretch>
                  </pic:blipFill>
                  <pic:spPr>
                    <a:xfrm>
                      <a:off x="0" y="0"/>
                      <a:ext cx="3152775" cy="2143125"/>
                    </a:xfrm>
                    <a:prstGeom prst="rect">
                      <a:avLst/>
                    </a:prstGeom>
                  </pic:spPr>
                </pic:pic>
              </a:graphicData>
            </a:graphic>
          </wp:anchor>
        </w:drawing>
      </w:r>
      <w:r>
        <w:rPr>
          <w:rFonts w:hint="eastAsia"/>
          <w:noProof/>
          <w:sz w:val="18"/>
          <w:szCs w:val="18"/>
        </w:rPr>
        <w:drawing>
          <wp:inline distT="0" distB="0" distL="0" distR="0">
            <wp:extent cx="3177419" cy="2190750"/>
            <wp:effectExtent l="19050" t="0" r="3931" b="0"/>
            <wp:docPr id="3" name="图片 2" descr="QQ图片2015041923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419231903.jpg"/>
                    <pic:cNvPicPr/>
                  </pic:nvPicPr>
                  <pic:blipFill>
                    <a:blip r:embed="rId16" cstate="print"/>
                    <a:srcRect t="6809" r="5431" b="12766"/>
                    <a:stretch>
                      <a:fillRect/>
                    </a:stretch>
                  </pic:blipFill>
                  <pic:spPr>
                    <a:xfrm>
                      <a:off x="0" y="0"/>
                      <a:ext cx="3177419" cy="2190750"/>
                    </a:xfrm>
                    <a:prstGeom prst="rect">
                      <a:avLst/>
                    </a:prstGeom>
                  </pic:spPr>
                </pic:pic>
              </a:graphicData>
            </a:graphic>
          </wp:inline>
        </w:drawing>
      </w:r>
    </w:p>
    <w:p w:rsidR="00F41CC9" w:rsidRDefault="00F41CC9" w:rsidP="00FE32A7">
      <w:pPr>
        <w:rPr>
          <w:sz w:val="18"/>
          <w:szCs w:val="18"/>
        </w:rPr>
      </w:pPr>
    </w:p>
    <w:p w:rsidR="00F41CC9" w:rsidRDefault="00F41CC9" w:rsidP="00FE32A7">
      <w:pPr>
        <w:rPr>
          <w:sz w:val="18"/>
          <w:szCs w:val="18"/>
        </w:rPr>
      </w:pPr>
    </w:p>
    <w:p w:rsidR="00F41CC9" w:rsidRDefault="00F41CC9" w:rsidP="00FE32A7">
      <w:pPr>
        <w:rPr>
          <w:sz w:val="18"/>
          <w:szCs w:val="18"/>
        </w:rPr>
      </w:pPr>
    </w:p>
    <w:p w:rsidR="00F41CC9" w:rsidRDefault="00F41CC9" w:rsidP="00FE32A7">
      <w:pPr>
        <w:rPr>
          <w:sz w:val="18"/>
          <w:szCs w:val="18"/>
        </w:rPr>
      </w:pPr>
    </w:p>
    <w:p w:rsidR="00FE32A7" w:rsidRPr="00200277" w:rsidRDefault="00FE32A7" w:rsidP="00FE32A7">
      <w:pPr>
        <w:rPr>
          <w:sz w:val="24"/>
          <w:szCs w:val="24"/>
        </w:rPr>
      </w:pPr>
      <w:r w:rsidRPr="00200277">
        <w:rPr>
          <w:rFonts w:hint="eastAsia"/>
          <w:sz w:val="24"/>
          <w:szCs w:val="24"/>
        </w:rPr>
        <w:t>参考文献：</w:t>
      </w:r>
    </w:p>
    <w:p w:rsidR="00FE32A7" w:rsidRPr="00200277" w:rsidRDefault="00FE32A7" w:rsidP="00200277">
      <w:pPr>
        <w:ind w:leftChars="200" w:left="420" w:firstLineChars="200" w:firstLine="480"/>
        <w:rPr>
          <w:sz w:val="24"/>
          <w:szCs w:val="24"/>
        </w:rPr>
      </w:pPr>
      <w:r w:rsidRPr="00200277">
        <w:rPr>
          <w:rFonts w:hint="eastAsia"/>
          <w:sz w:val="24"/>
          <w:szCs w:val="24"/>
        </w:rPr>
        <w:t>李怀源《小学语文单元整体教学构建艺术》重庆：西南范大学出版社，</w:t>
      </w:r>
      <w:r w:rsidRPr="00200277">
        <w:rPr>
          <w:rFonts w:hint="eastAsia"/>
          <w:sz w:val="24"/>
          <w:szCs w:val="24"/>
        </w:rPr>
        <w:t xml:space="preserve">200910  </w:t>
      </w:r>
      <w:r w:rsidRPr="00200277">
        <w:rPr>
          <w:rFonts w:hint="eastAsia"/>
          <w:sz w:val="24"/>
          <w:szCs w:val="24"/>
        </w:rPr>
        <w:t>（名师工程系列丛书）</w:t>
      </w:r>
    </w:p>
    <w:p w:rsidR="00FE32A7" w:rsidRPr="00200277" w:rsidRDefault="00FE32A7" w:rsidP="00200277">
      <w:pPr>
        <w:ind w:leftChars="200" w:left="420" w:firstLineChars="200" w:firstLine="480"/>
        <w:rPr>
          <w:sz w:val="24"/>
          <w:szCs w:val="24"/>
        </w:rPr>
      </w:pPr>
      <w:r w:rsidRPr="00200277">
        <w:rPr>
          <w:rFonts w:hint="eastAsia"/>
          <w:sz w:val="24"/>
          <w:szCs w:val="24"/>
        </w:rPr>
        <w:t>牟文娟</w:t>
      </w:r>
      <w:r w:rsidRPr="00200277">
        <w:rPr>
          <w:rFonts w:hint="eastAsia"/>
          <w:sz w:val="24"/>
          <w:szCs w:val="24"/>
        </w:rPr>
        <w:t xml:space="preserve">  </w:t>
      </w:r>
      <w:r w:rsidRPr="00200277">
        <w:rPr>
          <w:rFonts w:hint="eastAsia"/>
          <w:sz w:val="24"/>
          <w:szCs w:val="24"/>
        </w:rPr>
        <w:t>刘飞</w:t>
      </w:r>
      <w:r w:rsidRPr="00200277">
        <w:rPr>
          <w:rFonts w:hint="eastAsia"/>
          <w:sz w:val="24"/>
          <w:szCs w:val="24"/>
        </w:rPr>
        <w:t xml:space="preserve">  </w:t>
      </w:r>
      <w:r w:rsidRPr="00200277">
        <w:rPr>
          <w:rFonts w:hint="eastAsia"/>
          <w:sz w:val="24"/>
          <w:szCs w:val="24"/>
        </w:rPr>
        <w:t>《主题单元整体教学实践与思考》《小学语文教学》</w:t>
      </w:r>
      <w:r w:rsidRPr="00200277">
        <w:rPr>
          <w:rFonts w:hint="eastAsia"/>
          <w:sz w:val="24"/>
          <w:szCs w:val="24"/>
        </w:rPr>
        <w:t xml:space="preserve"> 2012</w:t>
      </w:r>
      <w:r w:rsidRPr="00200277">
        <w:rPr>
          <w:rFonts w:hint="eastAsia"/>
          <w:sz w:val="24"/>
          <w:szCs w:val="24"/>
        </w:rPr>
        <w:t>年</w:t>
      </w:r>
      <w:r w:rsidRPr="00200277">
        <w:rPr>
          <w:rFonts w:hint="eastAsia"/>
          <w:sz w:val="24"/>
          <w:szCs w:val="24"/>
        </w:rPr>
        <w:t>33</w:t>
      </w:r>
      <w:r w:rsidRPr="00200277">
        <w:rPr>
          <w:rFonts w:hint="eastAsia"/>
          <w:sz w:val="24"/>
          <w:szCs w:val="24"/>
        </w:rPr>
        <w:t>期</w:t>
      </w:r>
      <w:r w:rsidRPr="00200277">
        <w:rPr>
          <w:rFonts w:hint="eastAsia"/>
          <w:sz w:val="24"/>
          <w:szCs w:val="24"/>
        </w:rPr>
        <w:t xml:space="preserve"> </w:t>
      </w:r>
    </w:p>
    <w:p w:rsidR="00FE32A7" w:rsidRPr="00200277" w:rsidRDefault="00FE32A7" w:rsidP="00200277">
      <w:pPr>
        <w:ind w:leftChars="200" w:left="420" w:firstLineChars="200" w:firstLine="480"/>
        <w:rPr>
          <w:sz w:val="24"/>
          <w:szCs w:val="24"/>
        </w:rPr>
      </w:pPr>
      <w:r w:rsidRPr="00200277">
        <w:rPr>
          <w:rFonts w:hint="eastAsia"/>
          <w:sz w:val="24"/>
          <w:szCs w:val="24"/>
        </w:rPr>
        <w:t>李怀源</w:t>
      </w:r>
      <w:r w:rsidRPr="00200277">
        <w:rPr>
          <w:rFonts w:hint="eastAsia"/>
          <w:sz w:val="24"/>
          <w:szCs w:val="24"/>
        </w:rPr>
        <w:t xml:space="preserve">  </w:t>
      </w:r>
      <w:r w:rsidRPr="00200277">
        <w:rPr>
          <w:rFonts w:hint="eastAsia"/>
          <w:sz w:val="24"/>
          <w:szCs w:val="24"/>
        </w:rPr>
        <w:t>《小学语文单元整体课程的实施与评价》《小学语文教学》</w:t>
      </w:r>
      <w:r w:rsidRPr="00200277">
        <w:rPr>
          <w:rFonts w:hint="eastAsia"/>
          <w:sz w:val="24"/>
          <w:szCs w:val="24"/>
        </w:rPr>
        <w:t xml:space="preserve"> 2013</w:t>
      </w:r>
      <w:r w:rsidRPr="00200277">
        <w:rPr>
          <w:rFonts w:hint="eastAsia"/>
          <w:sz w:val="24"/>
          <w:szCs w:val="24"/>
        </w:rPr>
        <w:t>年</w:t>
      </w:r>
      <w:r w:rsidRPr="00200277">
        <w:rPr>
          <w:rFonts w:hint="eastAsia"/>
          <w:sz w:val="24"/>
          <w:szCs w:val="24"/>
        </w:rPr>
        <w:t>03</w:t>
      </w:r>
      <w:r w:rsidRPr="00200277">
        <w:rPr>
          <w:rFonts w:hint="eastAsia"/>
          <w:sz w:val="24"/>
          <w:szCs w:val="24"/>
        </w:rPr>
        <w:t>期</w:t>
      </w:r>
      <w:r w:rsidRPr="00200277">
        <w:rPr>
          <w:rFonts w:hint="eastAsia"/>
          <w:sz w:val="24"/>
          <w:szCs w:val="24"/>
        </w:rPr>
        <w:t xml:space="preserve"> </w:t>
      </w:r>
    </w:p>
    <w:p w:rsidR="009471F5" w:rsidRPr="00200277" w:rsidRDefault="00FE32A7" w:rsidP="00200277">
      <w:pPr>
        <w:ind w:leftChars="200" w:left="420" w:firstLineChars="200" w:firstLine="480"/>
        <w:rPr>
          <w:sz w:val="24"/>
          <w:szCs w:val="24"/>
        </w:rPr>
      </w:pPr>
      <w:r w:rsidRPr="00200277">
        <w:rPr>
          <w:rFonts w:hint="eastAsia"/>
          <w:sz w:val="24"/>
          <w:szCs w:val="24"/>
        </w:rPr>
        <w:t>罗金《“突破”从“合”开始——基于目标整合的高年级“单元预习单”的设计与实践》《陕西教育</w:t>
      </w:r>
      <w:r w:rsidRPr="00200277">
        <w:rPr>
          <w:rFonts w:hint="eastAsia"/>
          <w:sz w:val="24"/>
          <w:szCs w:val="24"/>
        </w:rPr>
        <w:t>(</w:t>
      </w:r>
      <w:r w:rsidRPr="00200277">
        <w:rPr>
          <w:rFonts w:hint="eastAsia"/>
          <w:sz w:val="24"/>
          <w:szCs w:val="24"/>
        </w:rPr>
        <w:t>教学版</w:t>
      </w:r>
      <w:r w:rsidRPr="00200277">
        <w:rPr>
          <w:rFonts w:hint="eastAsia"/>
          <w:sz w:val="24"/>
          <w:szCs w:val="24"/>
        </w:rPr>
        <w:t>)</w:t>
      </w:r>
      <w:r w:rsidRPr="00200277">
        <w:rPr>
          <w:rFonts w:hint="eastAsia"/>
          <w:sz w:val="24"/>
          <w:szCs w:val="24"/>
        </w:rPr>
        <w:t>》</w:t>
      </w:r>
      <w:r w:rsidRPr="00200277">
        <w:rPr>
          <w:rFonts w:hint="eastAsia"/>
          <w:sz w:val="24"/>
          <w:szCs w:val="24"/>
        </w:rPr>
        <w:t xml:space="preserve"> 2014</w:t>
      </w:r>
      <w:r w:rsidRPr="00200277">
        <w:rPr>
          <w:rFonts w:hint="eastAsia"/>
          <w:sz w:val="24"/>
          <w:szCs w:val="24"/>
        </w:rPr>
        <w:t>年</w:t>
      </w:r>
      <w:r w:rsidRPr="00200277">
        <w:rPr>
          <w:rFonts w:hint="eastAsia"/>
          <w:sz w:val="24"/>
          <w:szCs w:val="24"/>
        </w:rPr>
        <w:t>Z1</w:t>
      </w:r>
      <w:r w:rsidRPr="00200277">
        <w:rPr>
          <w:rFonts w:hint="eastAsia"/>
          <w:sz w:val="24"/>
          <w:szCs w:val="24"/>
        </w:rPr>
        <w:t>期</w:t>
      </w:r>
    </w:p>
    <w:sectPr w:rsidR="009471F5" w:rsidRPr="00200277" w:rsidSect="009471F5">
      <w:footerReference w:type="default" r:id="rId17"/>
      <w:pgSz w:w="11906" w:h="16838"/>
      <w:pgMar w:top="1304" w:right="964" w:bottom="1304"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DD" w:rsidRDefault="00DE4CDD" w:rsidP="003D32C0">
      <w:r>
        <w:separator/>
      </w:r>
    </w:p>
  </w:endnote>
  <w:endnote w:type="continuationSeparator" w:id="1">
    <w:p w:rsidR="00DE4CDD" w:rsidRDefault="00DE4CDD" w:rsidP="003D32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0098"/>
      <w:docPartObj>
        <w:docPartGallery w:val="Page Numbers (Bottom of Page)"/>
        <w:docPartUnique/>
      </w:docPartObj>
    </w:sdtPr>
    <w:sdtContent>
      <w:p w:rsidR="00C518D3" w:rsidRDefault="00C518D3">
        <w:pPr>
          <w:pStyle w:val="a5"/>
          <w:jc w:val="right"/>
        </w:pPr>
        <w:fldSimple w:instr=" PAGE   \* MERGEFORMAT ">
          <w:r w:rsidRPr="00C518D3">
            <w:rPr>
              <w:noProof/>
              <w:lang w:val="zh-CN"/>
            </w:rPr>
            <w:t>4</w:t>
          </w:r>
        </w:fldSimple>
      </w:p>
    </w:sdtContent>
  </w:sdt>
  <w:p w:rsidR="00C518D3" w:rsidRDefault="00C518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DD" w:rsidRDefault="00DE4CDD" w:rsidP="003D32C0">
      <w:r>
        <w:separator/>
      </w:r>
    </w:p>
  </w:footnote>
  <w:footnote w:type="continuationSeparator" w:id="1">
    <w:p w:rsidR="00DE4CDD" w:rsidRDefault="00DE4CDD" w:rsidP="003D32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637"/>
    <w:rsid w:val="00063F74"/>
    <w:rsid w:val="000B6BD2"/>
    <w:rsid w:val="001272B5"/>
    <w:rsid w:val="001E0579"/>
    <w:rsid w:val="00200277"/>
    <w:rsid w:val="002716DB"/>
    <w:rsid w:val="00276DAB"/>
    <w:rsid w:val="002E659F"/>
    <w:rsid w:val="00346319"/>
    <w:rsid w:val="00372C7D"/>
    <w:rsid w:val="003B1364"/>
    <w:rsid w:val="003C1A04"/>
    <w:rsid w:val="003D32C0"/>
    <w:rsid w:val="00437A25"/>
    <w:rsid w:val="00476F14"/>
    <w:rsid w:val="004C4CFA"/>
    <w:rsid w:val="00554583"/>
    <w:rsid w:val="005A5238"/>
    <w:rsid w:val="0064333B"/>
    <w:rsid w:val="006C5C39"/>
    <w:rsid w:val="00721C0B"/>
    <w:rsid w:val="007221FC"/>
    <w:rsid w:val="00767C42"/>
    <w:rsid w:val="008C7DED"/>
    <w:rsid w:val="008F6F2E"/>
    <w:rsid w:val="009471F5"/>
    <w:rsid w:val="00A8090D"/>
    <w:rsid w:val="00B10EFB"/>
    <w:rsid w:val="00B1336C"/>
    <w:rsid w:val="00C518D3"/>
    <w:rsid w:val="00D05CAE"/>
    <w:rsid w:val="00D50DF0"/>
    <w:rsid w:val="00DB018B"/>
    <w:rsid w:val="00DB10C3"/>
    <w:rsid w:val="00DE4CDD"/>
    <w:rsid w:val="00E7093B"/>
    <w:rsid w:val="00EC7B7E"/>
    <w:rsid w:val="00F41CC9"/>
    <w:rsid w:val="00F74637"/>
    <w:rsid w:val="00F96402"/>
    <w:rsid w:val="00FE32A7"/>
    <w:rsid w:val="00FF2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4637"/>
  </w:style>
  <w:style w:type="paragraph" w:styleId="a3">
    <w:name w:val="List Paragraph"/>
    <w:basedOn w:val="a"/>
    <w:uiPriority w:val="34"/>
    <w:qFormat/>
    <w:rsid w:val="00F7463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D3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D32C0"/>
    <w:rPr>
      <w:sz w:val="18"/>
      <w:szCs w:val="18"/>
    </w:rPr>
  </w:style>
  <w:style w:type="paragraph" w:styleId="a5">
    <w:name w:val="footer"/>
    <w:basedOn w:val="a"/>
    <w:link w:val="Char0"/>
    <w:uiPriority w:val="99"/>
    <w:unhideWhenUsed/>
    <w:rsid w:val="003D32C0"/>
    <w:pPr>
      <w:tabs>
        <w:tab w:val="center" w:pos="4153"/>
        <w:tab w:val="right" w:pos="8306"/>
      </w:tabs>
      <w:snapToGrid w:val="0"/>
      <w:jc w:val="left"/>
    </w:pPr>
    <w:rPr>
      <w:sz w:val="18"/>
      <w:szCs w:val="18"/>
    </w:rPr>
  </w:style>
  <w:style w:type="character" w:customStyle="1" w:styleId="Char0">
    <w:name w:val="页脚 Char"/>
    <w:basedOn w:val="a0"/>
    <w:link w:val="a5"/>
    <w:uiPriority w:val="99"/>
    <w:rsid w:val="003D32C0"/>
    <w:rPr>
      <w:sz w:val="18"/>
      <w:szCs w:val="18"/>
    </w:rPr>
  </w:style>
  <w:style w:type="paragraph" w:styleId="a6">
    <w:name w:val="Balloon Text"/>
    <w:basedOn w:val="a"/>
    <w:link w:val="Char1"/>
    <w:uiPriority w:val="99"/>
    <w:semiHidden/>
    <w:unhideWhenUsed/>
    <w:rsid w:val="00EC7B7E"/>
    <w:rPr>
      <w:sz w:val="18"/>
      <w:szCs w:val="18"/>
    </w:rPr>
  </w:style>
  <w:style w:type="character" w:customStyle="1" w:styleId="Char1">
    <w:name w:val="批注框文本 Char"/>
    <w:basedOn w:val="a0"/>
    <w:link w:val="a6"/>
    <w:uiPriority w:val="99"/>
    <w:semiHidden/>
    <w:rsid w:val="00EC7B7E"/>
    <w:rPr>
      <w:sz w:val="18"/>
      <w:szCs w:val="18"/>
    </w:rPr>
  </w:style>
</w:styles>
</file>

<file path=word/webSettings.xml><?xml version="1.0" encoding="utf-8"?>
<w:webSettings xmlns:r="http://schemas.openxmlformats.org/officeDocument/2006/relationships" xmlns:w="http://schemas.openxmlformats.org/wordprocessingml/2006/main">
  <w:divs>
    <w:div w:id="15981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7EA4F6-E632-404A-A88A-3BE5D6B8E64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zh-CN" altLang="en-US"/>
        </a:p>
      </dgm:t>
    </dgm:pt>
    <dgm:pt modelId="{63E981FA-00A1-416C-82DE-A1429A8D0C46}">
      <dgm:prSet phldrT="[文本]" custT="1"/>
      <dgm:spPr/>
      <dgm:t>
        <a:bodyPr/>
        <a:lstStyle/>
        <a:p>
          <a:r>
            <a:rPr lang="zh-CN" altLang="en-US" sz="1050"/>
            <a:t>第二单元预习安排（</a:t>
          </a:r>
          <a:r>
            <a:rPr lang="en-US" altLang="zh-CN" sz="1050"/>
            <a:t>80</a:t>
          </a:r>
          <a:r>
            <a:rPr lang="zh-CN" altLang="en-US" sz="1050"/>
            <a:t>分钟，每课</a:t>
          </a:r>
          <a:r>
            <a:rPr lang="en-US" altLang="zh-CN" sz="1050"/>
            <a:t>20</a:t>
          </a:r>
          <a:r>
            <a:rPr lang="zh-CN" altLang="en-US" sz="1050"/>
            <a:t>分钟）</a:t>
          </a:r>
        </a:p>
      </dgm:t>
    </dgm:pt>
    <dgm:pt modelId="{B2EA5C62-9970-430D-A631-A99202C72C31}" type="parTrans" cxnId="{9BA14455-A674-4C62-90C7-FC93374A3733}">
      <dgm:prSet/>
      <dgm:spPr/>
      <dgm:t>
        <a:bodyPr/>
        <a:lstStyle/>
        <a:p>
          <a:endParaRPr lang="zh-CN" altLang="en-US"/>
        </a:p>
      </dgm:t>
    </dgm:pt>
    <dgm:pt modelId="{FC7EC802-C24A-4430-94CF-10FE8253F8EE}" type="sibTrans" cxnId="{9BA14455-A674-4C62-90C7-FC93374A3733}">
      <dgm:prSet/>
      <dgm:spPr/>
      <dgm:t>
        <a:bodyPr/>
        <a:lstStyle/>
        <a:p>
          <a:endParaRPr lang="zh-CN" altLang="en-US"/>
        </a:p>
      </dgm:t>
    </dgm:pt>
    <dgm:pt modelId="{F9EB508E-57E4-4AB6-B2C9-38A447DC4072}">
      <dgm:prSet phldrT="[文本]" custT="1"/>
      <dgm:spPr/>
      <dgm:t>
        <a:bodyPr/>
        <a:lstStyle/>
        <a:p>
          <a:r>
            <a:rPr lang="en-US" altLang="zh-CN" sz="1050"/>
            <a:t>《</a:t>
          </a:r>
          <a:r>
            <a:rPr lang="zh-CN" altLang="en-US" sz="1050"/>
            <a:t>万年牢</a:t>
          </a:r>
          <a:r>
            <a:rPr lang="en-US" altLang="zh-CN" sz="1050"/>
            <a:t>》  </a:t>
          </a:r>
          <a:r>
            <a:rPr lang="zh-CN" altLang="en-US" sz="1050"/>
            <a:t>拼音 字词句段篇</a:t>
          </a:r>
        </a:p>
      </dgm:t>
    </dgm:pt>
    <dgm:pt modelId="{4C48D547-9D2F-47DE-8BDE-83C2F604BA0F}" type="parTrans" cxnId="{46A8DFB0-2061-4AED-A5FA-1EEFF5527F0E}">
      <dgm:prSet/>
      <dgm:spPr/>
      <dgm:t>
        <a:bodyPr/>
        <a:lstStyle/>
        <a:p>
          <a:endParaRPr lang="zh-CN" altLang="en-US"/>
        </a:p>
      </dgm:t>
    </dgm:pt>
    <dgm:pt modelId="{3213F88E-4F1D-431F-A1FD-CE6197B7A1BC}" type="sibTrans" cxnId="{46A8DFB0-2061-4AED-A5FA-1EEFF5527F0E}">
      <dgm:prSet/>
      <dgm:spPr/>
      <dgm:t>
        <a:bodyPr/>
        <a:lstStyle/>
        <a:p>
          <a:endParaRPr lang="zh-CN" altLang="en-US"/>
        </a:p>
      </dgm:t>
    </dgm:pt>
    <dgm:pt modelId="{B10A02BA-55F3-477A-81F8-FE9BB4974886}">
      <dgm:prSet phldrT="[文本]" custT="1"/>
      <dgm:spPr/>
      <dgm:t>
        <a:bodyPr/>
        <a:lstStyle/>
        <a:p>
          <a:r>
            <a:rPr lang="en-US" altLang="zh-CN" sz="1050"/>
            <a:t>《</a:t>
          </a:r>
          <a:r>
            <a:rPr lang="zh-CN" altLang="en-US" sz="1050"/>
            <a:t>学会看病</a:t>
          </a:r>
          <a:r>
            <a:rPr lang="en-US" altLang="zh-CN" sz="1050"/>
            <a:t>》</a:t>
          </a:r>
          <a:r>
            <a:rPr lang="zh-CN" altLang="en-US" sz="1050"/>
            <a:t>拼音字词句段篇</a:t>
          </a:r>
        </a:p>
      </dgm:t>
    </dgm:pt>
    <dgm:pt modelId="{31A4CCEE-F027-48AC-A25E-8BE4F0F1724F}" type="parTrans" cxnId="{90134D5B-50CD-40CA-AB49-ACC2E6E66489}">
      <dgm:prSet/>
      <dgm:spPr/>
      <dgm:t>
        <a:bodyPr/>
        <a:lstStyle/>
        <a:p>
          <a:endParaRPr lang="zh-CN" altLang="en-US"/>
        </a:p>
      </dgm:t>
    </dgm:pt>
    <dgm:pt modelId="{B6975BD9-F89A-47BC-8192-295D0FFD185C}" type="sibTrans" cxnId="{90134D5B-50CD-40CA-AB49-ACC2E6E66489}">
      <dgm:prSet/>
      <dgm:spPr/>
      <dgm:t>
        <a:bodyPr/>
        <a:lstStyle/>
        <a:p>
          <a:endParaRPr lang="zh-CN" altLang="en-US"/>
        </a:p>
      </dgm:t>
    </dgm:pt>
    <dgm:pt modelId="{EF6AB521-F406-425F-B5EF-E3BF9C64A49F}">
      <dgm:prSet phldrT="[文本]" custT="1"/>
      <dgm:spPr/>
      <dgm:t>
        <a:bodyPr/>
        <a:lstStyle/>
        <a:p>
          <a:r>
            <a:rPr lang="en-US" altLang="zh-CN" sz="1050"/>
            <a:t>《</a:t>
          </a:r>
          <a:r>
            <a:rPr lang="zh-CN" altLang="en-US" sz="1050"/>
            <a:t>尊严</a:t>
          </a:r>
          <a:r>
            <a:rPr lang="en-US" altLang="zh-CN" sz="1050"/>
            <a:t>》</a:t>
          </a:r>
          <a:r>
            <a:rPr lang="zh-CN" altLang="en-US" sz="1050"/>
            <a:t>拼音字 词句段篇</a:t>
          </a:r>
        </a:p>
      </dgm:t>
    </dgm:pt>
    <dgm:pt modelId="{326305F6-4378-42DD-9CBB-86D709A7C560}" type="parTrans" cxnId="{7C40BC3B-27B4-4EC3-9B29-A447F2D05484}">
      <dgm:prSet/>
      <dgm:spPr/>
      <dgm:t>
        <a:bodyPr/>
        <a:lstStyle/>
        <a:p>
          <a:endParaRPr lang="zh-CN" altLang="en-US"/>
        </a:p>
      </dgm:t>
    </dgm:pt>
    <dgm:pt modelId="{725F695A-1A92-4EB1-BC8C-6D2B5F21CE2E}" type="sibTrans" cxnId="{7C40BC3B-27B4-4EC3-9B29-A447F2D05484}">
      <dgm:prSet/>
      <dgm:spPr/>
      <dgm:t>
        <a:bodyPr/>
        <a:lstStyle/>
        <a:p>
          <a:endParaRPr lang="zh-CN" altLang="en-US"/>
        </a:p>
      </dgm:t>
    </dgm:pt>
    <dgm:pt modelId="{D8C27316-26F2-44AF-9D43-1F6B3880E5EC}">
      <dgm:prSet phldrT="[文本]" custT="1"/>
      <dgm:spPr/>
      <dgm:t>
        <a:bodyPr/>
        <a:lstStyle/>
        <a:p>
          <a:r>
            <a:rPr lang="en-US" altLang="zh-CN" sz="1100"/>
            <a:t>《</a:t>
          </a:r>
          <a:r>
            <a:rPr lang="zh-CN" altLang="en-US" sz="1100"/>
            <a:t>中彩那天</a:t>
          </a:r>
          <a:r>
            <a:rPr lang="en-US" altLang="zh-CN" sz="1100"/>
            <a:t>》</a:t>
          </a:r>
          <a:r>
            <a:rPr lang="zh-CN" altLang="en-US" sz="1100"/>
            <a:t>拼音字词句段篇</a:t>
          </a:r>
        </a:p>
      </dgm:t>
    </dgm:pt>
    <dgm:pt modelId="{41E745B4-EBE1-43F6-AA59-B8463FA25D87}" type="sibTrans" cxnId="{C4961C25-1F0A-4CDA-910D-0A79A472CF09}">
      <dgm:prSet/>
      <dgm:spPr/>
      <dgm:t>
        <a:bodyPr/>
        <a:lstStyle/>
        <a:p>
          <a:endParaRPr lang="zh-CN" altLang="en-US"/>
        </a:p>
      </dgm:t>
    </dgm:pt>
    <dgm:pt modelId="{909EC74B-BBD2-4F31-8CC2-1F5A5E7CD8B4}" type="parTrans" cxnId="{C4961C25-1F0A-4CDA-910D-0A79A472CF09}">
      <dgm:prSet/>
      <dgm:spPr/>
      <dgm:t>
        <a:bodyPr/>
        <a:lstStyle/>
        <a:p>
          <a:endParaRPr lang="zh-CN" altLang="en-US"/>
        </a:p>
      </dgm:t>
    </dgm:pt>
    <dgm:pt modelId="{7D959C4B-75A1-4ECA-B7D0-1F6E91DFF7D7}" type="pres">
      <dgm:prSet presAssocID="{B77EA4F6-E632-404A-A88A-3BE5D6B8E64A}" presName="diagram" presStyleCnt="0">
        <dgm:presLayoutVars>
          <dgm:chPref val="1"/>
          <dgm:dir/>
          <dgm:animOne val="branch"/>
          <dgm:animLvl val="lvl"/>
          <dgm:resizeHandles val="exact"/>
        </dgm:presLayoutVars>
      </dgm:prSet>
      <dgm:spPr/>
      <dgm:t>
        <a:bodyPr/>
        <a:lstStyle/>
        <a:p>
          <a:endParaRPr lang="zh-CN" altLang="en-US"/>
        </a:p>
      </dgm:t>
    </dgm:pt>
    <dgm:pt modelId="{A3D02E69-5A7F-4597-9800-38E21532BBFC}" type="pres">
      <dgm:prSet presAssocID="{63E981FA-00A1-416C-82DE-A1429A8D0C46}" presName="root1" presStyleCnt="0"/>
      <dgm:spPr/>
    </dgm:pt>
    <dgm:pt modelId="{88E34E82-1FE1-4917-B068-5D97910FA39D}" type="pres">
      <dgm:prSet presAssocID="{63E981FA-00A1-416C-82DE-A1429A8D0C46}" presName="LevelOneTextNode" presStyleLbl="node0" presStyleIdx="0" presStyleCnt="1" custScaleX="42805" custScaleY="50782">
        <dgm:presLayoutVars>
          <dgm:chPref val="3"/>
        </dgm:presLayoutVars>
      </dgm:prSet>
      <dgm:spPr/>
      <dgm:t>
        <a:bodyPr/>
        <a:lstStyle/>
        <a:p>
          <a:endParaRPr lang="zh-CN" altLang="en-US"/>
        </a:p>
      </dgm:t>
    </dgm:pt>
    <dgm:pt modelId="{CC07D89C-148A-4E44-8300-BBDA2DEFC042}" type="pres">
      <dgm:prSet presAssocID="{63E981FA-00A1-416C-82DE-A1429A8D0C46}" presName="level2hierChild" presStyleCnt="0"/>
      <dgm:spPr/>
    </dgm:pt>
    <dgm:pt modelId="{80635ACD-7B17-4B35-8C2C-6396058D9507}" type="pres">
      <dgm:prSet presAssocID="{909EC74B-BBD2-4F31-8CC2-1F5A5E7CD8B4}" presName="conn2-1" presStyleLbl="parChTrans1D2" presStyleIdx="0" presStyleCnt="4"/>
      <dgm:spPr/>
      <dgm:t>
        <a:bodyPr/>
        <a:lstStyle/>
        <a:p>
          <a:endParaRPr lang="zh-CN" altLang="en-US"/>
        </a:p>
      </dgm:t>
    </dgm:pt>
    <dgm:pt modelId="{08E977A4-64F7-4A2F-B315-704D9A185682}" type="pres">
      <dgm:prSet presAssocID="{909EC74B-BBD2-4F31-8CC2-1F5A5E7CD8B4}" presName="connTx" presStyleLbl="parChTrans1D2" presStyleIdx="0" presStyleCnt="4"/>
      <dgm:spPr/>
      <dgm:t>
        <a:bodyPr/>
        <a:lstStyle/>
        <a:p>
          <a:endParaRPr lang="zh-CN" altLang="en-US"/>
        </a:p>
      </dgm:t>
    </dgm:pt>
    <dgm:pt modelId="{3013561D-374F-449A-BD2A-146A250A7A58}" type="pres">
      <dgm:prSet presAssocID="{D8C27316-26F2-44AF-9D43-1F6B3880E5EC}" presName="root2" presStyleCnt="0"/>
      <dgm:spPr/>
    </dgm:pt>
    <dgm:pt modelId="{BF6AA883-5E1E-45DD-80D9-B99246759F8E}" type="pres">
      <dgm:prSet presAssocID="{D8C27316-26F2-44AF-9D43-1F6B3880E5EC}" presName="LevelTwoTextNode" presStyleLbl="node2" presStyleIdx="0" presStyleCnt="4" custScaleX="92659" custScaleY="23950" custLinFactNeighborX="53627">
        <dgm:presLayoutVars>
          <dgm:chPref val="3"/>
        </dgm:presLayoutVars>
      </dgm:prSet>
      <dgm:spPr/>
      <dgm:t>
        <a:bodyPr/>
        <a:lstStyle/>
        <a:p>
          <a:endParaRPr lang="zh-CN" altLang="en-US"/>
        </a:p>
      </dgm:t>
    </dgm:pt>
    <dgm:pt modelId="{9E9E12C2-05FF-4D85-AEFE-A0B1F81D1BD3}" type="pres">
      <dgm:prSet presAssocID="{D8C27316-26F2-44AF-9D43-1F6B3880E5EC}" presName="level3hierChild" presStyleCnt="0"/>
      <dgm:spPr/>
    </dgm:pt>
    <dgm:pt modelId="{5E17D200-3474-416C-B0A7-E6782959D2A9}" type="pres">
      <dgm:prSet presAssocID="{4C48D547-9D2F-47DE-8BDE-83C2F604BA0F}" presName="conn2-1" presStyleLbl="parChTrans1D2" presStyleIdx="1" presStyleCnt="4"/>
      <dgm:spPr/>
      <dgm:t>
        <a:bodyPr/>
        <a:lstStyle/>
        <a:p>
          <a:endParaRPr lang="zh-CN" altLang="en-US"/>
        </a:p>
      </dgm:t>
    </dgm:pt>
    <dgm:pt modelId="{F4BEB2DB-BB3F-4581-9690-008FC2B623A5}" type="pres">
      <dgm:prSet presAssocID="{4C48D547-9D2F-47DE-8BDE-83C2F604BA0F}" presName="connTx" presStyleLbl="parChTrans1D2" presStyleIdx="1" presStyleCnt="4"/>
      <dgm:spPr/>
      <dgm:t>
        <a:bodyPr/>
        <a:lstStyle/>
        <a:p>
          <a:endParaRPr lang="zh-CN" altLang="en-US"/>
        </a:p>
      </dgm:t>
    </dgm:pt>
    <dgm:pt modelId="{988A05B2-89E3-4CB7-A11E-008F64583FC6}" type="pres">
      <dgm:prSet presAssocID="{F9EB508E-57E4-4AB6-B2C9-38A447DC4072}" presName="root2" presStyleCnt="0"/>
      <dgm:spPr/>
    </dgm:pt>
    <dgm:pt modelId="{C471A710-E1EC-4971-B134-F2F43F3381C2}" type="pres">
      <dgm:prSet presAssocID="{F9EB508E-57E4-4AB6-B2C9-38A447DC4072}" presName="LevelTwoTextNode" presStyleLbl="node2" presStyleIdx="1" presStyleCnt="4" custScaleX="92231" custScaleY="25418">
        <dgm:presLayoutVars>
          <dgm:chPref val="3"/>
        </dgm:presLayoutVars>
      </dgm:prSet>
      <dgm:spPr/>
      <dgm:t>
        <a:bodyPr/>
        <a:lstStyle/>
        <a:p>
          <a:endParaRPr lang="zh-CN" altLang="en-US"/>
        </a:p>
      </dgm:t>
    </dgm:pt>
    <dgm:pt modelId="{5769F048-7FD5-496F-B119-975A87B0688A}" type="pres">
      <dgm:prSet presAssocID="{F9EB508E-57E4-4AB6-B2C9-38A447DC4072}" presName="level3hierChild" presStyleCnt="0"/>
      <dgm:spPr/>
    </dgm:pt>
    <dgm:pt modelId="{92342493-D2C8-48A1-9A30-0C640BE278D7}" type="pres">
      <dgm:prSet presAssocID="{326305F6-4378-42DD-9CBB-86D709A7C560}" presName="conn2-1" presStyleLbl="parChTrans1D2" presStyleIdx="2" presStyleCnt="4"/>
      <dgm:spPr/>
      <dgm:t>
        <a:bodyPr/>
        <a:lstStyle/>
        <a:p>
          <a:endParaRPr lang="zh-CN" altLang="en-US"/>
        </a:p>
      </dgm:t>
    </dgm:pt>
    <dgm:pt modelId="{DE89314B-8D06-4C7E-A1E6-EBA84A1BE77E}" type="pres">
      <dgm:prSet presAssocID="{326305F6-4378-42DD-9CBB-86D709A7C560}" presName="connTx" presStyleLbl="parChTrans1D2" presStyleIdx="2" presStyleCnt="4"/>
      <dgm:spPr/>
      <dgm:t>
        <a:bodyPr/>
        <a:lstStyle/>
        <a:p>
          <a:endParaRPr lang="zh-CN" altLang="en-US"/>
        </a:p>
      </dgm:t>
    </dgm:pt>
    <dgm:pt modelId="{AE77FC82-2CC2-4F67-A3E8-8DC3B6E0FD34}" type="pres">
      <dgm:prSet presAssocID="{EF6AB521-F406-425F-B5EF-E3BF9C64A49F}" presName="root2" presStyleCnt="0"/>
      <dgm:spPr/>
    </dgm:pt>
    <dgm:pt modelId="{C30E312B-E62F-43BD-AB48-0BDBA48DF1AD}" type="pres">
      <dgm:prSet presAssocID="{EF6AB521-F406-425F-B5EF-E3BF9C64A49F}" presName="LevelTwoTextNode" presStyleLbl="node2" presStyleIdx="2" presStyleCnt="4" custScaleX="92605" custScaleY="21851">
        <dgm:presLayoutVars>
          <dgm:chPref val="3"/>
        </dgm:presLayoutVars>
      </dgm:prSet>
      <dgm:spPr/>
      <dgm:t>
        <a:bodyPr/>
        <a:lstStyle/>
        <a:p>
          <a:endParaRPr lang="zh-CN" altLang="en-US"/>
        </a:p>
      </dgm:t>
    </dgm:pt>
    <dgm:pt modelId="{9A1044DA-C25A-4B8F-A527-1889398AA43B}" type="pres">
      <dgm:prSet presAssocID="{EF6AB521-F406-425F-B5EF-E3BF9C64A49F}" presName="level3hierChild" presStyleCnt="0"/>
      <dgm:spPr/>
    </dgm:pt>
    <dgm:pt modelId="{939698AC-9D37-4259-B317-79976EAFDDD6}" type="pres">
      <dgm:prSet presAssocID="{31A4CCEE-F027-48AC-A25E-8BE4F0F1724F}" presName="conn2-1" presStyleLbl="parChTrans1D2" presStyleIdx="3" presStyleCnt="4"/>
      <dgm:spPr/>
      <dgm:t>
        <a:bodyPr/>
        <a:lstStyle/>
        <a:p>
          <a:endParaRPr lang="zh-CN" altLang="en-US"/>
        </a:p>
      </dgm:t>
    </dgm:pt>
    <dgm:pt modelId="{0416F717-AE24-4D9D-BA5A-ED59C56758DA}" type="pres">
      <dgm:prSet presAssocID="{31A4CCEE-F027-48AC-A25E-8BE4F0F1724F}" presName="connTx" presStyleLbl="parChTrans1D2" presStyleIdx="3" presStyleCnt="4"/>
      <dgm:spPr/>
      <dgm:t>
        <a:bodyPr/>
        <a:lstStyle/>
        <a:p>
          <a:endParaRPr lang="zh-CN" altLang="en-US"/>
        </a:p>
      </dgm:t>
    </dgm:pt>
    <dgm:pt modelId="{0351FAE0-1F0C-4F93-B3F1-793E078E1591}" type="pres">
      <dgm:prSet presAssocID="{B10A02BA-55F3-477A-81F8-FE9BB4974886}" presName="root2" presStyleCnt="0"/>
      <dgm:spPr/>
    </dgm:pt>
    <dgm:pt modelId="{13D4A4B9-95D5-49C3-A096-AB8C7D8C0BED}" type="pres">
      <dgm:prSet presAssocID="{B10A02BA-55F3-477A-81F8-FE9BB4974886}" presName="LevelTwoTextNode" presStyleLbl="node2" presStyleIdx="3" presStyleCnt="4" custScaleX="91468" custScaleY="22019">
        <dgm:presLayoutVars>
          <dgm:chPref val="3"/>
        </dgm:presLayoutVars>
      </dgm:prSet>
      <dgm:spPr/>
      <dgm:t>
        <a:bodyPr/>
        <a:lstStyle/>
        <a:p>
          <a:endParaRPr lang="zh-CN" altLang="en-US"/>
        </a:p>
      </dgm:t>
    </dgm:pt>
    <dgm:pt modelId="{93DEEF90-B695-4410-9818-0CA90B70E49A}" type="pres">
      <dgm:prSet presAssocID="{B10A02BA-55F3-477A-81F8-FE9BB4974886}" presName="level3hierChild" presStyleCnt="0"/>
      <dgm:spPr/>
    </dgm:pt>
  </dgm:ptLst>
  <dgm:cxnLst>
    <dgm:cxn modelId="{C4961C25-1F0A-4CDA-910D-0A79A472CF09}" srcId="{63E981FA-00A1-416C-82DE-A1429A8D0C46}" destId="{D8C27316-26F2-44AF-9D43-1F6B3880E5EC}" srcOrd="0" destOrd="0" parTransId="{909EC74B-BBD2-4F31-8CC2-1F5A5E7CD8B4}" sibTransId="{41E745B4-EBE1-43F6-AA59-B8463FA25D87}"/>
    <dgm:cxn modelId="{8B20A783-8BF0-473C-BF36-1A1374F10573}" type="presOf" srcId="{B77EA4F6-E632-404A-A88A-3BE5D6B8E64A}" destId="{7D959C4B-75A1-4ECA-B7D0-1F6E91DFF7D7}" srcOrd="0" destOrd="0" presId="urn:microsoft.com/office/officeart/2005/8/layout/hierarchy2"/>
    <dgm:cxn modelId="{4028AC74-A140-4653-B4E5-FF5F0E41CE16}" type="presOf" srcId="{909EC74B-BBD2-4F31-8CC2-1F5A5E7CD8B4}" destId="{08E977A4-64F7-4A2F-B315-704D9A185682}" srcOrd="1" destOrd="0" presId="urn:microsoft.com/office/officeart/2005/8/layout/hierarchy2"/>
    <dgm:cxn modelId="{EF71EBD2-50F8-4D10-9D24-6AA3527D81C6}" type="presOf" srcId="{EF6AB521-F406-425F-B5EF-E3BF9C64A49F}" destId="{C30E312B-E62F-43BD-AB48-0BDBA48DF1AD}" srcOrd="0" destOrd="0" presId="urn:microsoft.com/office/officeart/2005/8/layout/hierarchy2"/>
    <dgm:cxn modelId="{164D9AB5-D402-4812-8994-90B26A633D0D}" type="presOf" srcId="{B10A02BA-55F3-477A-81F8-FE9BB4974886}" destId="{13D4A4B9-95D5-49C3-A096-AB8C7D8C0BED}" srcOrd="0" destOrd="0" presId="urn:microsoft.com/office/officeart/2005/8/layout/hierarchy2"/>
    <dgm:cxn modelId="{34638BED-7F92-4D42-B74D-1DFAB2F668A4}" type="presOf" srcId="{4C48D547-9D2F-47DE-8BDE-83C2F604BA0F}" destId="{F4BEB2DB-BB3F-4581-9690-008FC2B623A5}" srcOrd="1" destOrd="0" presId="urn:microsoft.com/office/officeart/2005/8/layout/hierarchy2"/>
    <dgm:cxn modelId="{90134D5B-50CD-40CA-AB49-ACC2E6E66489}" srcId="{63E981FA-00A1-416C-82DE-A1429A8D0C46}" destId="{B10A02BA-55F3-477A-81F8-FE9BB4974886}" srcOrd="3" destOrd="0" parTransId="{31A4CCEE-F027-48AC-A25E-8BE4F0F1724F}" sibTransId="{B6975BD9-F89A-47BC-8192-295D0FFD185C}"/>
    <dgm:cxn modelId="{8696B066-35C2-4778-9932-2BC1794B0E7B}" type="presOf" srcId="{63E981FA-00A1-416C-82DE-A1429A8D0C46}" destId="{88E34E82-1FE1-4917-B068-5D97910FA39D}" srcOrd="0" destOrd="0" presId="urn:microsoft.com/office/officeart/2005/8/layout/hierarchy2"/>
    <dgm:cxn modelId="{3B3C74F2-4779-4B2A-BA00-53AD37E8EEE8}" type="presOf" srcId="{31A4CCEE-F027-48AC-A25E-8BE4F0F1724F}" destId="{939698AC-9D37-4259-B317-79976EAFDDD6}" srcOrd="0" destOrd="0" presId="urn:microsoft.com/office/officeart/2005/8/layout/hierarchy2"/>
    <dgm:cxn modelId="{744354DD-83D1-43EB-A657-E02D54B8C513}" type="presOf" srcId="{326305F6-4378-42DD-9CBB-86D709A7C560}" destId="{92342493-D2C8-48A1-9A30-0C640BE278D7}" srcOrd="0" destOrd="0" presId="urn:microsoft.com/office/officeart/2005/8/layout/hierarchy2"/>
    <dgm:cxn modelId="{33AB6D04-EED1-488F-9C2C-6C448D25BBB1}" type="presOf" srcId="{4C48D547-9D2F-47DE-8BDE-83C2F604BA0F}" destId="{5E17D200-3474-416C-B0A7-E6782959D2A9}" srcOrd="0" destOrd="0" presId="urn:microsoft.com/office/officeart/2005/8/layout/hierarchy2"/>
    <dgm:cxn modelId="{D1A12DB9-589C-496A-91B0-A5404B281F2C}" type="presOf" srcId="{D8C27316-26F2-44AF-9D43-1F6B3880E5EC}" destId="{BF6AA883-5E1E-45DD-80D9-B99246759F8E}" srcOrd="0" destOrd="0" presId="urn:microsoft.com/office/officeart/2005/8/layout/hierarchy2"/>
    <dgm:cxn modelId="{46A8DFB0-2061-4AED-A5FA-1EEFF5527F0E}" srcId="{63E981FA-00A1-416C-82DE-A1429A8D0C46}" destId="{F9EB508E-57E4-4AB6-B2C9-38A447DC4072}" srcOrd="1" destOrd="0" parTransId="{4C48D547-9D2F-47DE-8BDE-83C2F604BA0F}" sibTransId="{3213F88E-4F1D-431F-A1FD-CE6197B7A1BC}"/>
    <dgm:cxn modelId="{7C40BC3B-27B4-4EC3-9B29-A447F2D05484}" srcId="{63E981FA-00A1-416C-82DE-A1429A8D0C46}" destId="{EF6AB521-F406-425F-B5EF-E3BF9C64A49F}" srcOrd="2" destOrd="0" parTransId="{326305F6-4378-42DD-9CBB-86D709A7C560}" sibTransId="{725F695A-1A92-4EB1-BC8C-6D2B5F21CE2E}"/>
    <dgm:cxn modelId="{05C37211-5A7C-47A4-83E9-58B56F033433}" type="presOf" srcId="{F9EB508E-57E4-4AB6-B2C9-38A447DC4072}" destId="{C471A710-E1EC-4971-B134-F2F43F3381C2}" srcOrd="0" destOrd="0" presId="urn:microsoft.com/office/officeart/2005/8/layout/hierarchy2"/>
    <dgm:cxn modelId="{9BA14455-A674-4C62-90C7-FC93374A3733}" srcId="{B77EA4F6-E632-404A-A88A-3BE5D6B8E64A}" destId="{63E981FA-00A1-416C-82DE-A1429A8D0C46}" srcOrd="0" destOrd="0" parTransId="{B2EA5C62-9970-430D-A631-A99202C72C31}" sibTransId="{FC7EC802-C24A-4430-94CF-10FE8253F8EE}"/>
    <dgm:cxn modelId="{C7BE6ECC-3C2A-4833-A1AD-8479B2995330}" type="presOf" srcId="{909EC74B-BBD2-4F31-8CC2-1F5A5E7CD8B4}" destId="{80635ACD-7B17-4B35-8C2C-6396058D9507}" srcOrd="0" destOrd="0" presId="urn:microsoft.com/office/officeart/2005/8/layout/hierarchy2"/>
    <dgm:cxn modelId="{0DB1462A-916B-44E8-920C-BB3E6B7AE06B}" type="presOf" srcId="{31A4CCEE-F027-48AC-A25E-8BE4F0F1724F}" destId="{0416F717-AE24-4D9D-BA5A-ED59C56758DA}" srcOrd="1" destOrd="0" presId="urn:microsoft.com/office/officeart/2005/8/layout/hierarchy2"/>
    <dgm:cxn modelId="{F0C3D70A-3997-42F0-8CA5-9EAFE2DA9ED2}" type="presOf" srcId="{326305F6-4378-42DD-9CBB-86D709A7C560}" destId="{DE89314B-8D06-4C7E-A1E6-EBA84A1BE77E}" srcOrd="1" destOrd="0" presId="urn:microsoft.com/office/officeart/2005/8/layout/hierarchy2"/>
    <dgm:cxn modelId="{731FC6A5-B91F-4935-B900-3A16F2B139C1}" type="presParOf" srcId="{7D959C4B-75A1-4ECA-B7D0-1F6E91DFF7D7}" destId="{A3D02E69-5A7F-4597-9800-38E21532BBFC}" srcOrd="0" destOrd="0" presId="urn:microsoft.com/office/officeart/2005/8/layout/hierarchy2"/>
    <dgm:cxn modelId="{713798A1-0D8E-4C28-BD5B-AAC0C9854C25}" type="presParOf" srcId="{A3D02E69-5A7F-4597-9800-38E21532BBFC}" destId="{88E34E82-1FE1-4917-B068-5D97910FA39D}" srcOrd="0" destOrd="0" presId="urn:microsoft.com/office/officeart/2005/8/layout/hierarchy2"/>
    <dgm:cxn modelId="{5855CAF6-2DA0-452A-AAEF-22EEA3DAF89E}" type="presParOf" srcId="{A3D02E69-5A7F-4597-9800-38E21532BBFC}" destId="{CC07D89C-148A-4E44-8300-BBDA2DEFC042}" srcOrd="1" destOrd="0" presId="urn:microsoft.com/office/officeart/2005/8/layout/hierarchy2"/>
    <dgm:cxn modelId="{6883D925-22C9-4E9E-B2EC-8AF51209505A}" type="presParOf" srcId="{CC07D89C-148A-4E44-8300-BBDA2DEFC042}" destId="{80635ACD-7B17-4B35-8C2C-6396058D9507}" srcOrd="0" destOrd="0" presId="urn:microsoft.com/office/officeart/2005/8/layout/hierarchy2"/>
    <dgm:cxn modelId="{6285522B-9678-43ED-8FAB-A92525B8B920}" type="presParOf" srcId="{80635ACD-7B17-4B35-8C2C-6396058D9507}" destId="{08E977A4-64F7-4A2F-B315-704D9A185682}" srcOrd="0" destOrd="0" presId="urn:microsoft.com/office/officeart/2005/8/layout/hierarchy2"/>
    <dgm:cxn modelId="{54F120CF-6091-4848-8CBE-D0A0E9C51461}" type="presParOf" srcId="{CC07D89C-148A-4E44-8300-BBDA2DEFC042}" destId="{3013561D-374F-449A-BD2A-146A250A7A58}" srcOrd="1" destOrd="0" presId="urn:microsoft.com/office/officeart/2005/8/layout/hierarchy2"/>
    <dgm:cxn modelId="{61FBA3C2-55D2-4D22-81F0-208998582006}" type="presParOf" srcId="{3013561D-374F-449A-BD2A-146A250A7A58}" destId="{BF6AA883-5E1E-45DD-80D9-B99246759F8E}" srcOrd="0" destOrd="0" presId="urn:microsoft.com/office/officeart/2005/8/layout/hierarchy2"/>
    <dgm:cxn modelId="{4D212BAB-5418-4407-BCF3-04AD6A6824A5}" type="presParOf" srcId="{3013561D-374F-449A-BD2A-146A250A7A58}" destId="{9E9E12C2-05FF-4D85-AEFE-A0B1F81D1BD3}" srcOrd="1" destOrd="0" presId="urn:microsoft.com/office/officeart/2005/8/layout/hierarchy2"/>
    <dgm:cxn modelId="{13835943-9E73-43C1-AA1A-2D1DE883DF16}" type="presParOf" srcId="{CC07D89C-148A-4E44-8300-BBDA2DEFC042}" destId="{5E17D200-3474-416C-B0A7-E6782959D2A9}" srcOrd="2" destOrd="0" presId="urn:microsoft.com/office/officeart/2005/8/layout/hierarchy2"/>
    <dgm:cxn modelId="{345C3C6F-A446-40EF-9191-B87A9B3F9B8F}" type="presParOf" srcId="{5E17D200-3474-416C-B0A7-E6782959D2A9}" destId="{F4BEB2DB-BB3F-4581-9690-008FC2B623A5}" srcOrd="0" destOrd="0" presId="urn:microsoft.com/office/officeart/2005/8/layout/hierarchy2"/>
    <dgm:cxn modelId="{EAB358B6-B2AA-49C8-8199-9E7831084546}" type="presParOf" srcId="{CC07D89C-148A-4E44-8300-BBDA2DEFC042}" destId="{988A05B2-89E3-4CB7-A11E-008F64583FC6}" srcOrd="3" destOrd="0" presId="urn:microsoft.com/office/officeart/2005/8/layout/hierarchy2"/>
    <dgm:cxn modelId="{84DF0916-BA89-4C06-828D-F95A4B8E6759}" type="presParOf" srcId="{988A05B2-89E3-4CB7-A11E-008F64583FC6}" destId="{C471A710-E1EC-4971-B134-F2F43F3381C2}" srcOrd="0" destOrd="0" presId="urn:microsoft.com/office/officeart/2005/8/layout/hierarchy2"/>
    <dgm:cxn modelId="{8E04E6EE-10D7-41F5-BA95-06DE058418CD}" type="presParOf" srcId="{988A05B2-89E3-4CB7-A11E-008F64583FC6}" destId="{5769F048-7FD5-496F-B119-975A87B0688A}" srcOrd="1" destOrd="0" presId="urn:microsoft.com/office/officeart/2005/8/layout/hierarchy2"/>
    <dgm:cxn modelId="{C7577585-10B2-4064-8728-BA924E677DD7}" type="presParOf" srcId="{CC07D89C-148A-4E44-8300-BBDA2DEFC042}" destId="{92342493-D2C8-48A1-9A30-0C640BE278D7}" srcOrd="4" destOrd="0" presId="urn:microsoft.com/office/officeart/2005/8/layout/hierarchy2"/>
    <dgm:cxn modelId="{0B54A7DE-0416-4B81-8650-0BC814278318}" type="presParOf" srcId="{92342493-D2C8-48A1-9A30-0C640BE278D7}" destId="{DE89314B-8D06-4C7E-A1E6-EBA84A1BE77E}" srcOrd="0" destOrd="0" presId="urn:microsoft.com/office/officeart/2005/8/layout/hierarchy2"/>
    <dgm:cxn modelId="{D78AC077-204A-4176-BA45-E90004572A5B}" type="presParOf" srcId="{CC07D89C-148A-4E44-8300-BBDA2DEFC042}" destId="{AE77FC82-2CC2-4F67-A3E8-8DC3B6E0FD34}" srcOrd="5" destOrd="0" presId="urn:microsoft.com/office/officeart/2005/8/layout/hierarchy2"/>
    <dgm:cxn modelId="{F078C98F-12DE-4990-A9FB-6133F43D7AE3}" type="presParOf" srcId="{AE77FC82-2CC2-4F67-A3E8-8DC3B6E0FD34}" destId="{C30E312B-E62F-43BD-AB48-0BDBA48DF1AD}" srcOrd="0" destOrd="0" presId="urn:microsoft.com/office/officeart/2005/8/layout/hierarchy2"/>
    <dgm:cxn modelId="{A7CEA323-ADBB-48C7-99A5-880A71CC6CFA}" type="presParOf" srcId="{AE77FC82-2CC2-4F67-A3E8-8DC3B6E0FD34}" destId="{9A1044DA-C25A-4B8F-A527-1889398AA43B}" srcOrd="1" destOrd="0" presId="urn:microsoft.com/office/officeart/2005/8/layout/hierarchy2"/>
    <dgm:cxn modelId="{BD0014F7-93C9-4D81-BA3F-41557373947D}" type="presParOf" srcId="{CC07D89C-148A-4E44-8300-BBDA2DEFC042}" destId="{939698AC-9D37-4259-B317-79976EAFDDD6}" srcOrd="6" destOrd="0" presId="urn:microsoft.com/office/officeart/2005/8/layout/hierarchy2"/>
    <dgm:cxn modelId="{BB9857A7-EA80-4E7B-B369-7AAAFD8F3B7C}" type="presParOf" srcId="{939698AC-9D37-4259-B317-79976EAFDDD6}" destId="{0416F717-AE24-4D9D-BA5A-ED59C56758DA}" srcOrd="0" destOrd="0" presId="urn:microsoft.com/office/officeart/2005/8/layout/hierarchy2"/>
    <dgm:cxn modelId="{F3DCB7CA-9BB7-483B-BC6D-0D869F082ECA}" type="presParOf" srcId="{CC07D89C-148A-4E44-8300-BBDA2DEFC042}" destId="{0351FAE0-1F0C-4F93-B3F1-793E078E1591}" srcOrd="7" destOrd="0" presId="urn:microsoft.com/office/officeart/2005/8/layout/hierarchy2"/>
    <dgm:cxn modelId="{D27422DB-FA65-4D0F-93B8-47E110A5091C}" type="presParOf" srcId="{0351FAE0-1F0C-4F93-B3F1-793E078E1591}" destId="{13D4A4B9-95D5-49C3-A096-AB8C7D8C0BED}" srcOrd="0" destOrd="0" presId="urn:microsoft.com/office/officeart/2005/8/layout/hierarchy2"/>
    <dgm:cxn modelId="{E4ABD604-CF55-4747-83FA-DC0CCA2B51B9}" type="presParOf" srcId="{0351FAE0-1F0C-4F93-B3F1-793E078E1591}" destId="{93DEEF90-B695-4410-9818-0CA90B70E49A}"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D126509E-1E78-4F21-8351-D21E92DFCA85}"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zh-CN" altLang="en-US"/>
        </a:p>
      </dgm:t>
    </dgm:pt>
    <dgm:pt modelId="{44185251-EFA3-40C9-AEF5-5B1EA36D28A0}">
      <dgm:prSet phldrT="[文本]"/>
      <dgm:spPr/>
      <dgm:t>
        <a:bodyPr/>
        <a:lstStyle/>
        <a:p>
          <a:r>
            <a:rPr lang="en-US" altLang="zh-CN"/>
            <a:t>20</a:t>
          </a:r>
          <a:r>
            <a:rPr lang="zh-CN" altLang="en-US"/>
            <a:t>分钟 </a:t>
          </a:r>
          <a:endParaRPr lang="en-US" altLang="zh-CN"/>
        </a:p>
        <a:p>
          <a:r>
            <a:rPr lang="zh-CN" altLang="en-US"/>
            <a:t>拼音字词</a:t>
          </a:r>
        </a:p>
      </dgm:t>
    </dgm:pt>
    <dgm:pt modelId="{10CFA4DF-4132-418C-A96A-AE70C438BBDA}" type="parTrans" cxnId="{F9128CCC-6D87-4395-A120-4BE6AACFB96F}">
      <dgm:prSet/>
      <dgm:spPr/>
      <dgm:t>
        <a:bodyPr/>
        <a:lstStyle/>
        <a:p>
          <a:endParaRPr lang="zh-CN" altLang="en-US"/>
        </a:p>
      </dgm:t>
    </dgm:pt>
    <dgm:pt modelId="{407100A3-F94C-43C9-A442-33C4E1B21752}" type="sibTrans" cxnId="{F9128CCC-6D87-4395-A120-4BE6AACFB96F}">
      <dgm:prSet/>
      <dgm:spPr/>
      <dgm:t>
        <a:bodyPr/>
        <a:lstStyle/>
        <a:p>
          <a:endParaRPr lang="zh-CN" altLang="en-US"/>
        </a:p>
      </dgm:t>
    </dgm:pt>
    <dgm:pt modelId="{21704EAE-3534-490B-9DC5-088109E9F57B}">
      <dgm:prSet phldrT="[文本]" custT="1"/>
      <dgm:spPr/>
      <dgm:t>
        <a:bodyPr/>
        <a:lstStyle/>
        <a:p>
          <a:r>
            <a:rPr lang="en-US" altLang="zh-CN" sz="900"/>
            <a:t>《</a:t>
          </a:r>
          <a:r>
            <a:rPr lang="zh-CN" altLang="en-US" sz="900"/>
            <a:t>中彩那天</a:t>
          </a:r>
          <a:r>
            <a:rPr lang="en-US" altLang="zh-CN" sz="900"/>
            <a:t>》</a:t>
          </a:r>
          <a:endParaRPr lang="zh-CN" altLang="en-US" sz="900"/>
        </a:p>
      </dgm:t>
    </dgm:pt>
    <dgm:pt modelId="{21DA305B-E742-4BD2-90DB-E0929E5A1CF2}" type="parTrans" cxnId="{1FDBFFD3-15ED-4548-8C42-EA53DA607D89}">
      <dgm:prSet/>
      <dgm:spPr/>
      <dgm:t>
        <a:bodyPr/>
        <a:lstStyle/>
        <a:p>
          <a:endParaRPr lang="zh-CN" altLang="en-US"/>
        </a:p>
      </dgm:t>
    </dgm:pt>
    <dgm:pt modelId="{501AB0C7-92F7-47FD-BF81-B2D72E264F40}" type="sibTrans" cxnId="{1FDBFFD3-15ED-4548-8C42-EA53DA607D89}">
      <dgm:prSet/>
      <dgm:spPr/>
      <dgm:t>
        <a:bodyPr/>
        <a:lstStyle/>
        <a:p>
          <a:endParaRPr lang="zh-CN" altLang="en-US"/>
        </a:p>
      </dgm:t>
    </dgm:pt>
    <dgm:pt modelId="{0E610E92-1868-4876-AAE9-7C12AA877B09}">
      <dgm:prSet phldrT="[文本]" custT="1"/>
      <dgm:spPr/>
      <dgm:t>
        <a:bodyPr/>
        <a:lstStyle/>
        <a:p>
          <a:r>
            <a:rPr lang="en-US" altLang="zh-CN" sz="900"/>
            <a:t>《</a:t>
          </a:r>
          <a:r>
            <a:rPr lang="zh-CN" altLang="en-US" sz="900"/>
            <a:t>万年牢</a:t>
          </a:r>
          <a:r>
            <a:rPr lang="en-US" altLang="zh-CN" sz="900"/>
            <a:t>》</a:t>
          </a:r>
          <a:endParaRPr lang="zh-CN" altLang="en-US" sz="900"/>
        </a:p>
      </dgm:t>
    </dgm:pt>
    <dgm:pt modelId="{57361C90-B925-43C7-8CB5-0805C5FDC4D8}" type="parTrans" cxnId="{CB9F9052-5C29-473A-8EA7-F2361AA63D0B}">
      <dgm:prSet/>
      <dgm:spPr/>
      <dgm:t>
        <a:bodyPr/>
        <a:lstStyle/>
        <a:p>
          <a:endParaRPr lang="zh-CN" altLang="en-US"/>
        </a:p>
      </dgm:t>
    </dgm:pt>
    <dgm:pt modelId="{1F25CDB8-668D-4FB0-867A-730DD5CEDEA3}" type="sibTrans" cxnId="{CB9F9052-5C29-473A-8EA7-F2361AA63D0B}">
      <dgm:prSet/>
      <dgm:spPr/>
      <dgm:t>
        <a:bodyPr/>
        <a:lstStyle/>
        <a:p>
          <a:endParaRPr lang="zh-CN" altLang="en-US"/>
        </a:p>
      </dgm:t>
    </dgm:pt>
    <dgm:pt modelId="{F3E89FD5-A657-4D22-B4A3-8B94EE365538}">
      <dgm:prSet phldrT="[文本]"/>
      <dgm:spPr/>
      <dgm:t>
        <a:bodyPr/>
        <a:lstStyle/>
        <a:p>
          <a:r>
            <a:rPr lang="en-US" altLang="zh-CN"/>
            <a:t>40</a:t>
          </a:r>
          <a:r>
            <a:rPr lang="zh-CN" altLang="en-US"/>
            <a:t>分钟 </a:t>
          </a:r>
          <a:endParaRPr lang="en-US" altLang="zh-CN"/>
        </a:p>
        <a:p>
          <a:r>
            <a:rPr lang="zh-CN" altLang="en-US"/>
            <a:t>单元导读课</a:t>
          </a:r>
        </a:p>
      </dgm:t>
    </dgm:pt>
    <dgm:pt modelId="{491C89B5-48F5-4FC5-8001-02782044F6E3}" type="parTrans" cxnId="{58B6C152-3692-4F15-9DA2-911FBF6BBF55}">
      <dgm:prSet/>
      <dgm:spPr/>
      <dgm:t>
        <a:bodyPr/>
        <a:lstStyle/>
        <a:p>
          <a:endParaRPr lang="zh-CN" altLang="en-US"/>
        </a:p>
      </dgm:t>
    </dgm:pt>
    <dgm:pt modelId="{5A1B935D-9603-4EDA-B6AF-78B5826312AA}" type="sibTrans" cxnId="{58B6C152-3692-4F15-9DA2-911FBF6BBF55}">
      <dgm:prSet/>
      <dgm:spPr/>
      <dgm:t>
        <a:bodyPr/>
        <a:lstStyle/>
        <a:p>
          <a:endParaRPr lang="zh-CN" altLang="en-US"/>
        </a:p>
      </dgm:t>
    </dgm:pt>
    <dgm:pt modelId="{B299ED49-A31C-4BBB-8F91-4EC9623E7E8A}">
      <dgm:prSet phldrT="[文本]"/>
      <dgm:spPr/>
      <dgm:t>
        <a:bodyPr/>
        <a:lstStyle/>
        <a:p>
          <a:r>
            <a:rPr lang="zh-CN" altLang="en-US"/>
            <a:t>个人预习、小组讨论其中一篇课文，主要内容，句子，分段，质疑</a:t>
          </a:r>
        </a:p>
      </dgm:t>
    </dgm:pt>
    <dgm:pt modelId="{918C0028-5B62-491A-BDCB-7312499FC234}" type="parTrans" cxnId="{97E437F1-C77B-4DD0-AAFD-C7C7D5AF17C5}">
      <dgm:prSet/>
      <dgm:spPr/>
      <dgm:t>
        <a:bodyPr/>
        <a:lstStyle/>
        <a:p>
          <a:endParaRPr lang="zh-CN" altLang="en-US"/>
        </a:p>
      </dgm:t>
    </dgm:pt>
    <dgm:pt modelId="{4541D833-9943-42AF-AEFA-CD87F505DB2D}" type="sibTrans" cxnId="{97E437F1-C77B-4DD0-AAFD-C7C7D5AF17C5}">
      <dgm:prSet/>
      <dgm:spPr/>
      <dgm:t>
        <a:bodyPr/>
        <a:lstStyle/>
        <a:p>
          <a:endParaRPr lang="zh-CN" altLang="en-US"/>
        </a:p>
      </dgm:t>
    </dgm:pt>
    <dgm:pt modelId="{04DFF85E-938E-4633-9417-F05EA5677182}">
      <dgm:prSet phldrT="[文本]"/>
      <dgm:spPr/>
      <dgm:t>
        <a:bodyPr/>
        <a:lstStyle/>
        <a:p>
          <a:r>
            <a:rPr lang="zh-CN" altLang="en-US"/>
            <a:t>全班汇报合作完成整张单元预习单</a:t>
          </a:r>
        </a:p>
      </dgm:t>
    </dgm:pt>
    <dgm:pt modelId="{ADB86D40-439E-4DE5-B734-1DF5B2CAA2E2}" type="parTrans" cxnId="{85D0B7AA-2473-4B1A-AC80-29EEBAAA5C9C}">
      <dgm:prSet/>
      <dgm:spPr/>
      <dgm:t>
        <a:bodyPr/>
        <a:lstStyle/>
        <a:p>
          <a:endParaRPr lang="zh-CN" altLang="en-US"/>
        </a:p>
      </dgm:t>
    </dgm:pt>
    <dgm:pt modelId="{FFBB1328-5057-4022-A7D6-D1F5AE09A0C2}" type="sibTrans" cxnId="{85D0B7AA-2473-4B1A-AC80-29EEBAAA5C9C}">
      <dgm:prSet/>
      <dgm:spPr/>
      <dgm:t>
        <a:bodyPr/>
        <a:lstStyle/>
        <a:p>
          <a:endParaRPr lang="zh-CN" altLang="en-US"/>
        </a:p>
      </dgm:t>
    </dgm:pt>
    <dgm:pt modelId="{1B7BD123-A428-4F8C-9B04-BE6A646F2C6B}">
      <dgm:prSet phldrT="[文本]"/>
      <dgm:spPr/>
      <dgm:t>
        <a:bodyPr/>
        <a:lstStyle/>
        <a:p>
          <a:r>
            <a:rPr lang="en-US" altLang="zh-CN"/>
            <a:t>20</a:t>
          </a:r>
          <a:r>
            <a:rPr lang="zh-CN" altLang="en-US"/>
            <a:t>分钟</a:t>
          </a:r>
          <a:endParaRPr lang="en-US" altLang="zh-CN"/>
        </a:p>
        <a:p>
          <a:r>
            <a:rPr lang="zh-CN" altLang="en-US"/>
            <a:t>单元导读课当晚</a:t>
          </a:r>
        </a:p>
      </dgm:t>
    </dgm:pt>
    <dgm:pt modelId="{9FE2FAC3-81FD-4846-9528-D739C3379480}" type="parTrans" cxnId="{6A880718-EBCB-4E6E-A080-22CA6075A3A2}">
      <dgm:prSet/>
      <dgm:spPr/>
      <dgm:t>
        <a:bodyPr/>
        <a:lstStyle/>
        <a:p>
          <a:endParaRPr lang="zh-CN" altLang="en-US"/>
        </a:p>
      </dgm:t>
    </dgm:pt>
    <dgm:pt modelId="{9CF21394-5BE6-40C2-B8E8-9A0C1D3082BA}" type="sibTrans" cxnId="{6A880718-EBCB-4E6E-A080-22CA6075A3A2}">
      <dgm:prSet/>
      <dgm:spPr/>
      <dgm:t>
        <a:bodyPr/>
        <a:lstStyle/>
        <a:p>
          <a:endParaRPr lang="zh-CN" altLang="en-US"/>
        </a:p>
      </dgm:t>
    </dgm:pt>
    <dgm:pt modelId="{F649A757-F164-4908-846E-35105D33BAC8}">
      <dgm:prSet phldrT="[文本]"/>
      <dgm:spPr/>
      <dgm:t>
        <a:bodyPr/>
        <a:lstStyle/>
        <a:p>
          <a:r>
            <a:rPr lang="zh-CN" altLang="en-US"/>
            <a:t>整理白天学习内容 完整填写预习单</a:t>
          </a:r>
        </a:p>
      </dgm:t>
    </dgm:pt>
    <dgm:pt modelId="{22B6BD0B-BBC3-4075-A97E-5A4B24C3B92C}" type="parTrans" cxnId="{CA3A7623-B0E7-4B40-AD2D-1D0A28686CCB}">
      <dgm:prSet/>
      <dgm:spPr/>
      <dgm:t>
        <a:bodyPr/>
        <a:lstStyle/>
        <a:p>
          <a:endParaRPr lang="zh-CN" altLang="en-US"/>
        </a:p>
      </dgm:t>
    </dgm:pt>
    <dgm:pt modelId="{9C06A431-CF3E-4B8E-BF35-A69AB9A3C549}" type="sibTrans" cxnId="{CA3A7623-B0E7-4B40-AD2D-1D0A28686CCB}">
      <dgm:prSet/>
      <dgm:spPr/>
      <dgm:t>
        <a:bodyPr/>
        <a:lstStyle/>
        <a:p>
          <a:endParaRPr lang="zh-CN" altLang="en-US"/>
        </a:p>
      </dgm:t>
    </dgm:pt>
    <dgm:pt modelId="{ED9173EC-FCA7-406C-B4BC-06557B071D73}">
      <dgm:prSet phldrT="[文本]" custT="1"/>
      <dgm:spPr/>
      <dgm:t>
        <a:bodyPr/>
        <a:lstStyle/>
        <a:p>
          <a:r>
            <a:rPr lang="en-US" altLang="zh-CN" sz="900"/>
            <a:t>《</a:t>
          </a:r>
          <a:r>
            <a:rPr lang="zh-CN" altLang="en-US" sz="900"/>
            <a:t>尊严</a:t>
          </a:r>
          <a:r>
            <a:rPr lang="en-US" altLang="zh-CN" sz="900"/>
            <a:t>》</a:t>
          </a:r>
          <a:endParaRPr lang="zh-CN" altLang="en-US" sz="900"/>
        </a:p>
      </dgm:t>
    </dgm:pt>
    <dgm:pt modelId="{FCEBF11B-0B72-47C6-BF2A-77A056F39346}" type="parTrans" cxnId="{1A452515-6B0C-4183-A440-C60E639060DF}">
      <dgm:prSet/>
      <dgm:spPr/>
      <dgm:t>
        <a:bodyPr/>
        <a:lstStyle/>
        <a:p>
          <a:endParaRPr lang="zh-CN" altLang="en-US"/>
        </a:p>
      </dgm:t>
    </dgm:pt>
    <dgm:pt modelId="{FA7B4BAF-147A-48E4-9410-34E396250F6B}" type="sibTrans" cxnId="{1A452515-6B0C-4183-A440-C60E639060DF}">
      <dgm:prSet/>
      <dgm:spPr/>
      <dgm:t>
        <a:bodyPr/>
        <a:lstStyle/>
        <a:p>
          <a:endParaRPr lang="zh-CN" altLang="en-US"/>
        </a:p>
      </dgm:t>
    </dgm:pt>
    <dgm:pt modelId="{0BD8A794-619A-489C-A574-CA9969C790DD}">
      <dgm:prSet phldrT="[文本]" custT="1"/>
      <dgm:spPr/>
      <dgm:t>
        <a:bodyPr/>
        <a:lstStyle/>
        <a:p>
          <a:r>
            <a:rPr lang="en-US" altLang="zh-CN" sz="900"/>
            <a:t>《</a:t>
          </a:r>
          <a:r>
            <a:rPr lang="zh-CN" altLang="en-US" sz="900"/>
            <a:t>学会看病</a:t>
          </a:r>
          <a:r>
            <a:rPr lang="en-US" altLang="zh-CN" sz="900"/>
            <a:t>》</a:t>
          </a:r>
          <a:endParaRPr lang="zh-CN" altLang="en-US" sz="900"/>
        </a:p>
      </dgm:t>
    </dgm:pt>
    <dgm:pt modelId="{72E69D48-7303-4750-805D-7C5306ED931B}" type="parTrans" cxnId="{DE96162C-1E89-4F08-AB7F-9780CA18CB24}">
      <dgm:prSet/>
      <dgm:spPr/>
      <dgm:t>
        <a:bodyPr/>
        <a:lstStyle/>
        <a:p>
          <a:endParaRPr lang="zh-CN" altLang="en-US"/>
        </a:p>
      </dgm:t>
    </dgm:pt>
    <dgm:pt modelId="{AFB048D3-DBE2-4ACF-9E5D-000AA9AB802A}" type="sibTrans" cxnId="{DE96162C-1E89-4F08-AB7F-9780CA18CB24}">
      <dgm:prSet/>
      <dgm:spPr/>
      <dgm:t>
        <a:bodyPr/>
        <a:lstStyle/>
        <a:p>
          <a:endParaRPr lang="zh-CN" altLang="en-US"/>
        </a:p>
      </dgm:t>
    </dgm:pt>
    <dgm:pt modelId="{B221643D-6BD2-429E-837D-713B3697065B}" type="pres">
      <dgm:prSet presAssocID="{D126509E-1E78-4F21-8351-D21E92DFCA85}" presName="theList" presStyleCnt="0">
        <dgm:presLayoutVars>
          <dgm:dir/>
          <dgm:animLvl val="lvl"/>
          <dgm:resizeHandles val="exact"/>
        </dgm:presLayoutVars>
      </dgm:prSet>
      <dgm:spPr/>
      <dgm:t>
        <a:bodyPr/>
        <a:lstStyle/>
        <a:p>
          <a:endParaRPr lang="zh-CN" altLang="en-US"/>
        </a:p>
      </dgm:t>
    </dgm:pt>
    <dgm:pt modelId="{555BEF80-0802-4F54-AF52-274501C2D484}" type="pres">
      <dgm:prSet presAssocID="{44185251-EFA3-40C9-AEF5-5B1EA36D28A0}" presName="compNode" presStyleCnt="0"/>
      <dgm:spPr/>
    </dgm:pt>
    <dgm:pt modelId="{4606EBA6-96D9-45BE-A63F-AA311F0F48BA}" type="pres">
      <dgm:prSet presAssocID="{44185251-EFA3-40C9-AEF5-5B1EA36D28A0}" presName="noGeometry" presStyleCnt="0"/>
      <dgm:spPr/>
    </dgm:pt>
    <dgm:pt modelId="{FC1B1093-269A-4AD9-9A45-4C9D228C2805}" type="pres">
      <dgm:prSet presAssocID="{44185251-EFA3-40C9-AEF5-5B1EA36D28A0}" presName="childTextVisible" presStyleLbl="bgAccFollowNode1" presStyleIdx="0" presStyleCnt="3">
        <dgm:presLayoutVars>
          <dgm:bulletEnabled val="1"/>
        </dgm:presLayoutVars>
      </dgm:prSet>
      <dgm:spPr/>
      <dgm:t>
        <a:bodyPr/>
        <a:lstStyle/>
        <a:p>
          <a:endParaRPr lang="zh-CN" altLang="en-US"/>
        </a:p>
      </dgm:t>
    </dgm:pt>
    <dgm:pt modelId="{3847C0AB-A41A-4CCE-9014-39169E42DD49}" type="pres">
      <dgm:prSet presAssocID="{44185251-EFA3-40C9-AEF5-5B1EA36D28A0}" presName="childTextHidden" presStyleLbl="bgAccFollowNode1" presStyleIdx="0" presStyleCnt="3"/>
      <dgm:spPr/>
      <dgm:t>
        <a:bodyPr/>
        <a:lstStyle/>
        <a:p>
          <a:endParaRPr lang="zh-CN" altLang="en-US"/>
        </a:p>
      </dgm:t>
    </dgm:pt>
    <dgm:pt modelId="{0D8B3F26-C272-4B07-B782-80157EE1EF44}" type="pres">
      <dgm:prSet presAssocID="{44185251-EFA3-40C9-AEF5-5B1EA36D28A0}" presName="parentText" presStyleLbl="node1" presStyleIdx="0" presStyleCnt="3" custScaleX="117050" custScaleY="104543" custLinFactNeighborX="-9531">
        <dgm:presLayoutVars>
          <dgm:chMax val="1"/>
          <dgm:bulletEnabled val="1"/>
        </dgm:presLayoutVars>
      </dgm:prSet>
      <dgm:spPr/>
      <dgm:t>
        <a:bodyPr/>
        <a:lstStyle/>
        <a:p>
          <a:endParaRPr lang="zh-CN" altLang="en-US"/>
        </a:p>
      </dgm:t>
    </dgm:pt>
    <dgm:pt modelId="{B9163889-2BD6-4220-8439-3839F34E1594}" type="pres">
      <dgm:prSet presAssocID="{44185251-EFA3-40C9-AEF5-5B1EA36D28A0}" presName="aSpace" presStyleCnt="0"/>
      <dgm:spPr/>
    </dgm:pt>
    <dgm:pt modelId="{9DC91368-9646-43DF-80B7-3F3C506BDEA3}" type="pres">
      <dgm:prSet presAssocID="{F3E89FD5-A657-4D22-B4A3-8B94EE365538}" presName="compNode" presStyleCnt="0"/>
      <dgm:spPr/>
    </dgm:pt>
    <dgm:pt modelId="{BF3E451A-B8CA-4837-BF28-760E256178C1}" type="pres">
      <dgm:prSet presAssocID="{F3E89FD5-A657-4D22-B4A3-8B94EE365538}" presName="noGeometry" presStyleCnt="0"/>
      <dgm:spPr/>
    </dgm:pt>
    <dgm:pt modelId="{26363040-366A-4196-A6BE-722A60B9ED53}" type="pres">
      <dgm:prSet presAssocID="{F3E89FD5-A657-4D22-B4A3-8B94EE365538}" presName="childTextVisible" presStyleLbl="bgAccFollowNode1" presStyleIdx="1" presStyleCnt="3">
        <dgm:presLayoutVars>
          <dgm:bulletEnabled val="1"/>
        </dgm:presLayoutVars>
      </dgm:prSet>
      <dgm:spPr/>
      <dgm:t>
        <a:bodyPr/>
        <a:lstStyle/>
        <a:p>
          <a:endParaRPr lang="zh-CN" altLang="en-US"/>
        </a:p>
      </dgm:t>
    </dgm:pt>
    <dgm:pt modelId="{D767B4A5-637D-4738-9DCF-5854CF863549}" type="pres">
      <dgm:prSet presAssocID="{F3E89FD5-A657-4D22-B4A3-8B94EE365538}" presName="childTextHidden" presStyleLbl="bgAccFollowNode1" presStyleIdx="1" presStyleCnt="3"/>
      <dgm:spPr/>
      <dgm:t>
        <a:bodyPr/>
        <a:lstStyle/>
        <a:p>
          <a:endParaRPr lang="zh-CN" altLang="en-US"/>
        </a:p>
      </dgm:t>
    </dgm:pt>
    <dgm:pt modelId="{214E2C7B-D251-44CC-88A1-C6FBE9AA326D}" type="pres">
      <dgm:prSet presAssocID="{F3E89FD5-A657-4D22-B4A3-8B94EE365538}" presName="parentText" presStyleLbl="node1" presStyleIdx="1" presStyleCnt="3" custScaleX="122472" custScaleY="88337">
        <dgm:presLayoutVars>
          <dgm:chMax val="1"/>
          <dgm:bulletEnabled val="1"/>
        </dgm:presLayoutVars>
      </dgm:prSet>
      <dgm:spPr/>
      <dgm:t>
        <a:bodyPr/>
        <a:lstStyle/>
        <a:p>
          <a:endParaRPr lang="zh-CN" altLang="en-US"/>
        </a:p>
      </dgm:t>
    </dgm:pt>
    <dgm:pt modelId="{0CC637A7-5661-47BE-9BDC-E767AD0EC834}" type="pres">
      <dgm:prSet presAssocID="{F3E89FD5-A657-4D22-B4A3-8B94EE365538}" presName="aSpace" presStyleCnt="0"/>
      <dgm:spPr/>
    </dgm:pt>
    <dgm:pt modelId="{EBB15A25-4B3C-44A9-8CF3-1E2EF97E37DA}" type="pres">
      <dgm:prSet presAssocID="{1B7BD123-A428-4F8C-9B04-BE6A646F2C6B}" presName="compNode" presStyleCnt="0"/>
      <dgm:spPr/>
    </dgm:pt>
    <dgm:pt modelId="{B6369EA2-5AD0-4C48-85D2-2464966BF1B1}" type="pres">
      <dgm:prSet presAssocID="{1B7BD123-A428-4F8C-9B04-BE6A646F2C6B}" presName="noGeometry" presStyleCnt="0"/>
      <dgm:spPr/>
    </dgm:pt>
    <dgm:pt modelId="{B62F5126-CD6A-4887-B42C-FDD5F10EC21B}" type="pres">
      <dgm:prSet presAssocID="{1B7BD123-A428-4F8C-9B04-BE6A646F2C6B}" presName="childTextVisible" presStyleLbl="bgAccFollowNode1" presStyleIdx="2" presStyleCnt="3">
        <dgm:presLayoutVars>
          <dgm:bulletEnabled val="1"/>
        </dgm:presLayoutVars>
      </dgm:prSet>
      <dgm:spPr/>
      <dgm:t>
        <a:bodyPr/>
        <a:lstStyle/>
        <a:p>
          <a:endParaRPr lang="zh-CN" altLang="en-US"/>
        </a:p>
      </dgm:t>
    </dgm:pt>
    <dgm:pt modelId="{A3B540FB-255C-4DCD-97FD-AEE63DD9E17D}" type="pres">
      <dgm:prSet presAssocID="{1B7BD123-A428-4F8C-9B04-BE6A646F2C6B}" presName="childTextHidden" presStyleLbl="bgAccFollowNode1" presStyleIdx="2" presStyleCnt="3"/>
      <dgm:spPr/>
      <dgm:t>
        <a:bodyPr/>
        <a:lstStyle/>
        <a:p>
          <a:endParaRPr lang="zh-CN" altLang="en-US"/>
        </a:p>
      </dgm:t>
    </dgm:pt>
    <dgm:pt modelId="{F11A8174-E883-4671-B95B-04CE8D6E0C74}" type="pres">
      <dgm:prSet presAssocID="{1B7BD123-A428-4F8C-9B04-BE6A646F2C6B}" presName="parentText" presStyleLbl="node1" presStyleIdx="2" presStyleCnt="3">
        <dgm:presLayoutVars>
          <dgm:chMax val="1"/>
          <dgm:bulletEnabled val="1"/>
        </dgm:presLayoutVars>
      </dgm:prSet>
      <dgm:spPr/>
      <dgm:t>
        <a:bodyPr/>
        <a:lstStyle/>
        <a:p>
          <a:endParaRPr lang="zh-CN" altLang="en-US"/>
        </a:p>
      </dgm:t>
    </dgm:pt>
  </dgm:ptLst>
  <dgm:cxnLst>
    <dgm:cxn modelId="{82BF332A-C5DB-48F7-B847-BC91CE792707}" type="presOf" srcId="{44185251-EFA3-40C9-AEF5-5B1EA36D28A0}" destId="{0D8B3F26-C272-4B07-B782-80157EE1EF44}" srcOrd="0" destOrd="0" presId="urn:microsoft.com/office/officeart/2005/8/layout/hProcess6"/>
    <dgm:cxn modelId="{B1DB3B87-1BF1-44A9-9765-0798DBE42902}" type="presOf" srcId="{21704EAE-3534-490B-9DC5-088109E9F57B}" destId="{FC1B1093-269A-4AD9-9A45-4C9D228C2805}" srcOrd="0" destOrd="0" presId="urn:microsoft.com/office/officeart/2005/8/layout/hProcess6"/>
    <dgm:cxn modelId="{C171F37B-54ED-49D6-A714-48A5FCABAE02}" type="presOf" srcId="{F649A757-F164-4908-846E-35105D33BAC8}" destId="{B62F5126-CD6A-4887-B42C-FDD5F10EC21B}" srcOrd="0" destOrd="0" presId="urn:microsoft.com/office/officeart/2005/8/layout/hProcess6"/>
    <dgm:cxn modelId="{97E437F1-C77B-4DD0-AAFD-C7C7D5AF17C5}" srcId="{F3E89FD5-A657-4D22-B4A3-8B94EE365538}" destId="{B299ED49-A31C-4BBB-8F91-4EC9623E7E8A}" srcOrd="0" destOrd="0" parTransId="{918C0028-5B62-491A-BDCB-7312499FC234}" sibTransId="{4541D833-9943-42AF-AEFA-CD87F505DB2D}"/>
    <dgm:cxn modelId="{E0F7B75D-90D5-4344-B7F7-241BADE1388E}" type="presOf" srcId="{B299ED49-A31C-4BBB-8F91-4EC9623E7E8A}" destId="{D767B4A5-637D-4738-9DCF-5854CF863549}" srcOrd="1" destOrd="0" presId="urn:microsoft.com/office/officeart/2005/8/layout/hProcess6"/>
    <dgm:cxn modelId="{DD2198DE-4283-49A6-B0E1-DA082C090D6B}" type="presOf" srcId="{0E610E92-1868-4876-AAE9-7C12AA877B09}" destId="{FC1B1093-269A-4AD9-9A45-4C9D228C2805}" srcOrd="0" destOrd="1" presId="urn:microsoft.com/office/officeart/2005/8/layout/hProcess6"/>
    <dgm:cxn modelId="{1A452515-6B0C-4183-A440-C60E639060DF}" srcId="{44185251-EFA3-40C9-AEF5-5B1EA36D28A0}" destId="{ED9173EC-FCA7-406C-B4BC-06557B071D73}" srcOrd="2" destOrd="0" parTransId="{FCEBF11B-0B72-47C6-BF2A-77A056F39346}" sibTransId="{FA7B4BAF-147A-48E4-9410-34E396250F6B}"/>
    <dgm:cxn modelId="{2E31B49C-2B55-4378-8A8D-5E0B0836B94B}" type="presOf" srcId="{ED9173EC-FCA7-406C-B4BC-06557B071D73}" destId="{FC1B1093-269A-4AD9-9A45-4C9D228C2805}" srcOrd="0" destOrd="2" presId="urn:microsoft.com/office/officeart/2005/8/layout/hProcess6"/>
    <dgm:cxn modelId="{1FDBFFD3-15ED-4548-8C42-EA53DA607D89}" srcId="{44185251-EFA3-40C9-AEF5-5B1EA36D28A0}" destId="{21704EAE-3534-490B-9DC5-088109E9F57B}" srcOrd="0" destOrd="0" parTransId="{21DA305B-E742-4BD2-90DB-E0929E5A1CF2}" sibTransId="{501AB0C7-92F7-47FD-BF81-B2D72E264F40}"/>
    <dgm:cxn modelId="{F46DF97E-21B9-48C4-B96D-FB6525704D20}" type="presOf" srcId="{B299ED49-A31C-4BBB-8F91-4EC9623E7E8A}" destId="{26363040-366A-4196-A6BE-722A60B9ED53}" srcOrd="0" destOrd="0" presId="urn:microsoft.com/office/officeart/2005/8/layout/hProcess6"/>
    <dgm:cxn modelId="{F4C25DA3-BBEB-4D57-86E0-E1C700E0C399}" type="presOf" srcId="{21704EAE-3534-490B-9DC5-088109E9F57B}" destId="{3847C0AB-A41A-4CCE-9014-39169E42DD49}" srcOrd="1" destOrd="0" presId="urn:microsoft.com/office/officeart/2005/8/layout/hProcess6"/>
    <dgm:cxn modelId="{1B80441B-8ED3-48FC-AD7E-7F08DF1A46BA}" type="presOf" srcId="{0BD8A794-619A-489C-A574-CA9969C790DD}" destId="{FC1B1093-269A-4AD9-9A45-4C9D228C2805}" srcOrd="0" destOrd="3" presId="urn:microsoft.com/office/officeart/2005/8/layout/hProcess6"/>
    <dgm:cxn modelId="{4A996028-3E0F-4F1A-96C0-0FDF3118AB20}" type="presOf" srcId="{04DFF85E-938E-4633-9417-F05EA5677182}" destId="{26363040-366A-4196-A6BE-722A60B9ED53}" srcOrd="0" destOrd="1" presId="urn:microsoft.com/office/officeart/2005/8/layout/hProcess6"/>
    <dgm:cxn modelId="{016406E2-A96D-4CA1-8DC6-62E7BE6FA8EC}" type="presOf" srcId="{1B7BD123-A428-4F8C-9B04-BE6A646F2C6B}" destId="{F11A8174-E883-4671-B95B-04CE8D6E0C74}" srcOrd="0" destOrd="0" presId="urn:microsoft.com/office/officeart/2005/8/layout/hProcess6"/>
    <dgm:cxn modelId="{7B7B800D-4D03-4417-AE19-EA236CFE04C4}" type="presOf" srcId="{ED9173EC-FCA7-406C-B4BC-06557B071D73}" destId="{3847C0AB-A41A-4CCE-9014-39169E42DD49}" srcOrd="1" destOrd="2" presId="urn:microsoft.com/office/officeart/2005/8/layout/hProcess6"/>
    <dgm:cxn modelId="{7B70AA22-BD57-4E0B-B0A1-EB1D63D5C949}" type="presOf" srcId="{04DFF85E-938E-4633-9417-F05EA5677182}" destId="{D767B4A5-637D-4738-9DCF-5854CF863549}" srcOrd="1" destOrd="1" presId="urn:microsoft.com/office/officeart/2005/8/layout/hProcess6"/>
    <dgm:cxn modelId="{CB9F9052-5C29-473A-8EA7-F2361AA63D0B}" srcId="{44185251-EFA3-40C9-AEF5-5B1EA36D28A0}" destId="{0E610E92-1868-4876-AAE9-7C12AA877B09}" srcOrd="1" destOrd="0" parTransId="{57361C90-B925-43C7-8CB5-0805C5FDC4D8}" sibTransId="{1F25CDB8-668D-4FB0-867A-730DD5CEDEA3}"/>
    <dgm:cxn modelId="{CA3A7623-B0E7-4B40-AD2D-1D0A28686CCB}" srcId="{1B7BD123-A428-4F8C-9B04-BE6A646F2C6B}" destId="{F649A757-F164-4908-846E-35105D33BAC8}" srcOrd="0" destOrd="0" parTransId="{22B6BD0B-BBC3-4075-A97E-5A4B24C3B92C}" sibTransId="{9C06A431-CF3E-4B8E-BF35-A69AB9A3C549}"/>
    <dgm:cxn modelId="{F9128CCC-6D87-4395-A120-4BE6AACFB96F}" srcId="{D126509E-1E78-4F21-8351-D21E92DFCA85}" destId="{44185251-EFA3-40C9-AEF5-5B1EA36D28A0}" srcOrd="0" destOrd="0" parTransId="{10CFA4DF-4132-418C-A96A-AE70C438BBDA}" sibTransId="{407100A3-F94C-43C9-A442-33C4E1B21752}"/>
    <dgm:cxn modelId="{6A880718-EBCB-4E6E-A080-22CA6075A3A2}" srcId="{D126509E-1E78-4F21-8351-D21E92DFCA85}" destId="{1B7BD123-A428-4F8C-9B04-BE6A646F2C6B}" srcOrd="2" destOrd="0" parTransId="{9FE2FAC3-81FD-4846-9528-D739C3379480}" sibTransId="{9CF21394-5BE6-40C2-B8E8-9A0C1D3082BA}"/>
    <dgm:cxn modelId="{464189F4-4645-44CA-823C-A74263BE9382}" type="presOf" srcId="{F3E89FD5-A657-4D22-B4A3-8B94EE365538}" destId="{214E2C7B-D251-44CC-88A1-C6FBE9AA326D}" srcOrd="0" destOrd="0" presId="urn:microsoft.com/office/officeart/2005/8/layout/hProcess6"/>
    <dgm:cxn modelId="{F0045891-9569-47E7-9C93-59C5F4410B2A}" type="presOf" srcId="{F649A757-F164-4908-846E-35105D33BAC8}" destId="{A3B540FB-255C-4DCD-97FD-AEE63DD9E17D}" srcOrd="1" destOrd="0" presId="urn:microsoft.com/office/officeart/2005/8/layout/hProcess6"/>
    <dgm:cxn modelId="{6EE672D4-ED7A-40F1-9A7D-66D789B7110B}" type="presOf" srcId="{D126509E-1E78-4F21-8351-D21E92DFCA85}" destId="{B221643D-6BD2-429E-837D-713B3697065B}" srcOrd="0" destOrd="0" presId="urn:microsoft.com/office/officeart/2005/8/layout/hProcess6"/>
    <dgm:cxn modelId="{1A66D08C-D43C-4AB1-9820-08028B267DCD}" type="presOf" srcId="{0E610E92-1868-4876-AAE9-7C12AA877B09}" destId="{3847C0AB-A41A-4CCE-9014-39169E42DD49}" srcOrd="1" destOrd="1" presId="urn:microsoft.com/office/officeart/2005/8/layout/hProcess6"/>
    <dgm:cxn modelId="{DE96162C-1E89-4F08-AB7F-9780CA18CB24}" srcId="{44185251-EFA3-40C9-AEF5-5B1EA36D28A0}" destId="{0BD8A794-619A-489C-A574-CA9969C790DD}" srcOrd="3" destOrd="0" parTransId="{72E69D48-7303-4750-805D-7C5306ED931B}" sibTransId="{AFB048D3-DBE2-4ACF-9E5D-000AA9AB802A}"/>
    <dgm:cxn modelId="{58B6C152-3692-4F15-9DA2-911FBF6BBF55}" srcId="{D126509E-1E78-4F21-8351-D21E92DFCA85}" destId="{F3E89FD5-A657-4D22-B4A3-8B94EE365538}" srcOrd="1" destOrd="0" parTransId="{491C89B5-48F5-4FC5-8001-02782044F6E3}" sibTransId="{5A1B935D-9603-4EDA-B6AF-78B5826312AA}"/>
    <dgm:cxn modelId="{74FE579A-8102-4A1E-97CA-2B1EFE561CBA}" type="presOf" srcId="{0BD8A794-619A-489C-A574-CA9969C790DD}" destId="{3847C0AB-A41A-4CCE-9014-39169E42DD49}" srcOrd="1" destOrd="3" presId="urn:microsoft.com/office/officeart/2005/8/layout/hProcess6"/>
    <dgm:cxn modelId="{85D0B7AA-2473-4B1A-AC80-29EEBAAA5C9C}" srcId="{F3E89FD5-A657-4D22-B4A3-8B94EE365538}" destId="{04DFF85E-938E-4633-9417-F05EA5677182}" srcOrd="1" destOrd="0" parTransId="{ADB86D40-439E-4DE5-B734-1DF5B2CAA2E2}" sibTransId="{FFBB1328-5057-4022-A7D6-D1F5AE09A0C2}"/>
    <dgm:cxn modelId="{3599A3B0-39B4-4C7C-BAEE-7FC62F45491E}" type="presParOf" srcId="{B221643D-6BD2-429E-837D-713B3697065B}" destId="{555BEF80-0802-4F54-AF52-274501C2D484}" srcOrd="0" destOrd="0" presId="urn:microsoft.com/office/officeart/2005/8/layout/hProcess6"/>
    <dgm:cxn modelId="{6D43D0A5-FEDF-4B8C-9C04-3F1AE0B9E3DD}" type="presParOf" srcId="{555BEF80-0802-4F54-AF52-274501C2D484}" destId="{4606EBA6-96D9-45BE-A63F-AA311F0F48BA}" srcOrd="0" destOrd="0" presId="urn:microsoft.com/office/officeart/2005/8/layout/hProcess6"/>
    <dgm:cxn modelId="{64E62846-DD7F-4400-ABBC-B3180D84E1CB}" type="presParOf" srcId="{555BEF80-0802-4F54-AF52-274501C2D484}" destId="{FC1B1093-269A-4AD9-9A45-4C9D228C2805}" srcOrd="1" destOrd="0" presId="urn:microsoft.com/office/officeart/2005/8/layout/hProcess6"/>
    <dgm:cxn modelId="{6B09C1BB-C0A4-424B-BDF5-958C490DB422}" type="presParOf" srcId="{555BEF80-0802-4F54-AF52-274501C2D484}" destId="{3847C0AB-A41A-4CCE-9014-39169E42DD49}" srcOrd="2" destOrd="0" presId="urn:microsoft.com/office/officeart/2005/8/layout/hProcess6"/>
    <dgm:cxn modelId="{B2611B75-B835-406A-B76D-CA59065C7E9E}" type="presParOf" srcId="{555BEF80-0802-4F54-AF52-274501C2D484}" destId="{0D8B3F26-C272-4B07-B782-80157EE1EF44}" srcOrd="3" destOrd="0" presId="urn:microsoft.com/office/officeart/2005/8/layout/hProcess6"/>
    <dgm:cxn modelId="{61D57C10-0373-49A4-B45D-C37B75982C93}" type="presParOf" srcId="{B221643D-6BD2-429E-837D-713B3697065B}" destId="{B9163889-2BD6-4220-8439-3839F34E1594}" srcOrd="1" destOrd="0" presId="urn:microsoft.com/office/officeart/2005/8/layout/hProcess6"/>
    <dgm:cxn modelId="{C8D0A6C9-39EC-4827-80A7-34FEDEC83390}" type="presParOf" srcId="{B221643D-6BD2-429E-837D-713B3697065B}" destId="{9DC91368-9646-43DF-80B7-3F3C506BDEA3}" srcOrd="2" destOrd="0" presId="urn:microsoft.com/office/officeart/2005/8/layout/hProcess6"/>
    <dgm:cxn modelId="{915F6D72-4262-4011-A8AF-3CA2B78890FF}" type="presParOf" srcId="{9DC91368-9646-43DF-80B7-3F3C506BDEA3}" destId="{BF3E451A-B8CA-4837-BF28-760E256178C1}" srcOrd="0" destOrd="0" presId="urn:microsoft.com/office/officeart/2005/8/layout/hProcess6"/>
    <dgm:cxn modelId="{6D2B774D-0A74-4EC6-BAA9-5C52BE7112B3}" type="presParOf" srcId="{9DC91368-9646-43DF-80B7-3F3C506BDEA3}" destId="{26363040-366A-4196-A6BE-722A60B9ED53}" srcOrd="1" destOrd="0" presId="urn:microsoft.com/office/officeart/2005/8/layout/hProcess6"/>
    <dgm:cxn modelId="{364B3702-CFB6-4921-B537-7639200887D0}" type="presParOf" srcId="{9DC91368-9646-43DF-80B7-3F3C506BDEA3}" destId="{D767B4A5-637D-4738-9DCF-5854CF863549}" srcOrd="2" destOrd="0" presId="urn:microsoft.com/office/officeart/2005/8/layout/hProcess6"/>
    <dgm:cxn modelId="{0AC05F69-C223-4A4B-866A-7B4B05064FA6}" type="presParOf" srcId="{9DC91368-9646-43DF-80B7-3F3C506BDEA3}" destId="{214E2C7B-D251-44CC-88A1-C6FBE9AA326D}" srcOrd="3" destOrd="0" presId="urn:microsoft.com/office/officeart/2005/8/layout/hProcess6"/>
    <dgm:cxn modelId="{9C8E13F7-2F47-41E9-9D18-173D394F99BC}" type="presParOf" srcId="{B221643D-6BD2-429E-837D-713B3697065B}" destId="{0CC637A7-5661-47BE-9BDC-E767AD0EC834}" srcOrd="3" destOrd="0" presId="urn:microsoft.com/office/officeart/2005/8/layout/hProcess6"/>
    <dgm:cxn modelId="{0AC56B4F-4194-4BB5-872A-0FAB4EABEAF5}" type="presParOf" srcId="{B221643D-6BD2-429E-837D-713B3697065B}" destId="{EBB15A25-4B3C-44A9-8CF3-1E2EF97E37DA}" srcOrd="4" destOrd="0" presId="urn:microsoft.com/office/officeart/2005/8/layout/hProcess6"/>
    <dgm:cxn modelId="{D72F57EA-640A-41CD-996F-936EE338A12E}" type="presParOf" srcId="{EBB15A25-4B3C-44A9-8CF3-1E2EF97E37DA}" destId="{B6369EA2-5AD0-4C48-85D2-2464966BF1B1}" srcOrd="0" destOrd="0" presId="urn:microsoft.com/office/officeart/2005/8/layout/hProcess6"/>
    <dgm:cxn modelId="{2DEF307C-CED4-46A7-89CC-5276BD11650F}" type="presParOf" srcId="{EBB15A25-4B3C-44A9-8CF3-1E2EF97E37DA}" destId="{B62F5126-CD6A-4887-B42C-FDD5F10EC21B}" srcOrd="1" destOrd="0" presId="urn:microsoft.com/office/officeart/2005/8/layout/hProcess6"/>
    <dgm:cxn modelId="{109417BB-2298-4477-BF26-899C0CD4042C}" type="presParOf" srcId="{EBB15A25-4B3C-44A9-8CF3-1E2EF97E37DA}" destId="{A3B540FB-255C-4DCD-97FD-AEE63DD9E17D}" srcOrd="2" destOrd="0" presId="urn:microsoft.com/office/officeart/2005/8/layout/hProcess6"/>
    <dgm:cxn modelId="{1759FFF7-A24A-46CC-8EFF-A6C92D607CCF}" type="presParOf" srcId="{EBB15A25-4B3C-44A9-8CF3-1E2EF97E37DA}" destId="{F11A8174-E883-4671-B95B-04CE8D6E0C74}" srcOrd="3" destOrd="0" presId="urn:microsoft.com/office/officeart/2005/8/layout/hProcess6"/>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E34E82-1FE1-4917-B068-5D97910FA39D}">
      <dsp:nvSpPr>
        <dsp:cNvPr id="0" name=""/>
        <dsp:cNvSpPr/>
      </dsp:nvSpPr>
      <dsp:spPr>
        <a:xfrm>
          <a:off x="1497" y="798417"/>
          <a:ext cx="930589" cy="55200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zh-CN" altLang="en-US" sz="1050" kern="1200"/>
            <a:t>第二单元预习安排（</a:t>
          </a:r>
          <a:r>
            <a:rPr lang="en-US" altLang="zh-CN" sz="1050" kern="1200"/>
            <a:t>80</a:t>
          </a:r>
          <a:r>
            <a:rPr lang="zh-CN" altLang="en-US" sz="1050" kern="1200"/>
            <a:t>分钟，每课</a:t>
          </a:r>
          <a:r>
            <a:rPr lang="en-US" altLang="zh-CN" sz="1050" kern="1200"/>
            <a:t>20</a:t>
          </a:r>
          <a:r>
            <a:rPr lang="zh-CN" altLang="en-US" sz="1050" kern="1200"/>
            <a:t>分钟）</a:t>
          </a:r>
        </a:p>
      </dsp:txBody>
      <dsp:txXfrm>
        <a:off x="1497" y="798417"/>
        <a:ext cx="930589" cy="552005"/>
      </dsp:txXfrm>
    </dsp:sp>
    <dsp:sp modelId="{80635ACD-7B17-4B35-8C2C-6396058D9507}">
      <dsp:nvSpPr>
        <dsp:cNvPr id="0" name=""/>
        <dsp:cNvSpPr/>
      </dsp:nvSpPr>
      <dsp:spPr>
        <a:xfrm rot="19470503">
          <a:off x="832694" y="718311"/>
          <a:ext cx="1069891" cy="91054"/>
        </a:xfrm>
        <a:custGeom>
          <a:avLst/>
          <a:gdLst/>
          <a:ahLst/>
          <a:cxnLst/>
          <a:rect l="0" t="0" r="0" b="0"/>
          <a:pathLst>
            <a:path>
              <a:moveTo>
                <a:pt x="0" y="45527"/>
              </a:moveTo>
              <a:lnTo>
                <a:pt x="1069891" y="455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9470503">
        <a:off x="1340892" y="737091"/>
        <a:ext cx="53494" cy="53494"/>
      </dsp:txXfrm>
    </dsp:sp>
    <dsp:sp modelId="{BF6AA883-5E1E-45DD-80D9-B99246759F8E}">
      <dsp:nvSpPr>
        <dsp:cNvPr id="0" name=""/>
        <dsp:cNvSpPr/>
      </dsp:nvSpPr>
      <dsp:spPr>
        <a:xfrm>
          <a:off x="1803193" y="323088"/>
          <a:ext cx="2014426" cy="2603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a:t>
          </a:r>
          <a:r>
            <a:rPr lang="zh-CN" altLang="en-US" sz="1100" kern="1200"/>
            <a:t>中彩那天</a:t>
          </a:r>
          <a:r>
            <a:rPr lang="en-US" altLang="zh-CN" sz="1100" kern="1200"/>
            <a:t>》</a:t>
          </a:r>
          <a:r>
            <a:rPr lang="zh-CN" altLang="en-US" sz="1100" kern="1200"/>
            <a:t>拼音字词句段篇</a:t>
          </a:r>
        </a:p>
      </dsp:txBody>
      <dsp:txXfrm>
        <a:off x="1803193" y="323088"/>
        <a:ext cx="2014426" cy="260339"/>
      </dsp:txXfrm>
    </dsp:sp>
    <dsp:sp modelId="{5E17D200-3474-416C-B0A7-E6782959D2A9}">
      <dsp:nvSpPr>
        <dsp:cNvPr id="0" name=""/>
        <dsp:cNvSpPr/>
      </dsp:nvSpPr>
      <dsp:spPr>
        <a:xfrm rot="20861295">
          <a:off x="921852" y="933996"/>
          <a:ext cx="890078" cy="91054"/>
        </a:xfrm>
        <a:custGeom>
          <a:avLst/>
          <a:gdLst/>
          <a:ahLst/>
          <a:cxnLst/>
          <a:rect l="0" t="0" r="0" b="0"/>
          <a:pathLst>
            <a:path>
              <a:moveTo>
                <a:pt x="0" y="45527"/>
              </a:moveTo>
              <a:lnTo>
                <a:pt x="890078" y="455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20861295">
        <a:off x="1344639" y="957271"/>
        <a:ext cx="44503" cy="44503"/>
      </dsp:txXfrm>
    </dsp:sp>
    <dsp:sp modelId="{C471A710-E1EC-4971-B134-F2F43F3381C2}">
      <dsp:nvSpPr>
        <dsp:cNvPr id="0" name=""/>
        <dsp:cNvSpPr/>
      </dsp:nvSpPr>
      <dsp:spPr>
        <a:xfrm>
          <a:off x="1801695" y="746479"/>
          <a:ext cx="2005121" cy="2762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altLang="zh-CN" sz="1050" kern="1200"/>
            <a:t>《</a:t>
          </a:r>
          <a:r>
            <a:rPr lang="zh-CN" altLang="en-US" sz="1050" kern="1200"/>
            <a:t>万年牢</a:t>
          </a:r>
          <a:r>
            <a:rPr lang="en-US" altLang="zh-CN" sz="1050" kern="1200"/>
            <a:t>》  </a:t>
          </a:r>
          <a:r>
            <a:rPr lang="zh-CN" altLang="en-US" sz="1050" kern="1200"/>
            <a:t>拼音 字词句段篇</a:t>
          </a:r>
        </a:p>
      </dsp:txBody>
      <dsp:txXfrm>
        <a:off x="1801695" y="746479"/>
        <a:ext cx="2005121" cy="276296"/>
      </dsp:txXfrm>
    </dsp:sp>
    <dsp:sp modelId="{92342493-D2C8-48A1-9A30-0C640BE278D7}">
      <dsp:nvSpPr>
        <dsp:cNvPr id="0" name=""/>
        <dsp:cNvSpPr/>
      </dsp:nvSpPr>
      <dsp:spPr>
        <a:xfrm rot="889510">
          <a:off x="917114" y="1143977"/>
          <a:ext cx="899553" cy="91054"/>
        </a:xfrm>
        <a:custGeom>
          <a:avLst/>
          <a:gdLst/>
          <a:ahLst/>
          <a:cxnLst/>
          <a:rect l="0" t="0" r="0" b="0"/>
          <a:pathLst>
            <a:path>
              <a:moveTo>
                <a:pt x="0" y="45527"/>
              </a:moveTo>
              <a:lnTo>
                <a:pt x="899553" y="455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889510">
        <a:off x="1344402" y="1167015"/>
        <a:ext cx="44977" cy="44977"/>
      </dsp:txXfrm>
    </dsp:sp>
    <dsp:sp modelId="{C30E312B-E62F-43BD-AB48-0BDBA48DF1AD}">
      <dsp:nvSpPr>
        <dsp:cNvPr id="0" name=""/>
        <dsp:cNvSpPr/>
      </dsp:nvSpPr>
      <dsp:spPr>
        <a:xfrm>
          <a:off x="1801695" y="1185827"/>
          <a:ext cx="2013252" cy="23752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altLang="zh-CN" sz="1050" kern="1200"/>
            <a:t>《</a:t>
          </a:r>
          <a:r>
            <a:rPr lang="zh-CN" altLang="en-US" sz="1050" kern="1200"/>
            <a:t>尊严</a:t>
          </a:r>
          <a:r>
            <a:rPr lang="en-US" altLang="zh-CN" sz="1050" kern="1200"/>
            <a:t>》</a:t>
          </a:r>
          <a:r>
            <a:rPr lang="zh-CN" altLang="en-US" sz="1050" kern="1200"/>
            <a:t>拼音字 词句段篇</a:t>
          </a:r>
        </a:p>
      </dsp:txBody>
      <dsp:txXfrm>
        <a:off x="1801695" y="1185827"/>
        <a:ext cx="2013252" cy="237522"/>
      </dsp:txXfrm>
    </dsp:sp>
    <dsp:sp modelId="{939698AC-9D37-4259-B317-79976EAFDDD6}">
      <dsp:nvSpPr>
        <dsp:cNvPr id="0" name=""/>
        <dsp:cNvSpPr/>
      </dsp:nvSpPr>
      <dsp:spPr>
        <a:xfrm rot="2159609">
          <a:off x="829488" y="1344720"/>
          <a:ext cx="1074806" cy="91054"/>
        </a:xfrm>
        <a:custGeom>
          <a:avLst/>
          <a:gdLst/>
          <a:ahLst/>
          <a:cxnLst/>
          <a:rect l="0" t="0" r="0" b="0"/>
          <a:pathLst>
            <a:path>
              <a:moveTo>
                <a:pt x="0" y="45527"/>
              </a:moveTo>
              <a:lnTo>
                <a:pt x="1074806" y="455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2159609">
        <a:off x="1340021" y="1363378"/>
        <a:ext cx="53740" cy="53740"/>
      </dsp:txXfrm>
    </dsp:sp>
    <dsp:sp modelId="{13D4A4B9-95D5-49C3-A096-AB8C7D8C0BED}">
      <dsp:nvSpPr>
        <dsp:cNvPr id="0" name=""/>
        <dsp:cNvSpPr/>
      </dsp:nvSpPr>
      <dsp:spPr>
        <a:xfrm>
          <a:off x="1801695" y="1586402"/>
          <a:ext cx="1988534" cy="2393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altLang="zh-CN" sz="1050" kern="1200"/>
            <a:t>《</a:t>
          </a:r>
          <a:r>
            <a:rPr lang="zh-CN" altLang="en-US" sz="1050" kern="1200"/>
            <a:t>学会看病</a:t>
          </a:r>
          <a:r>
            <a:rPr lang="en-US" altLang="zh-CN" sz="1050" kern="1200"/>
            <a:t>》</a:t>
          </a:r>
          <a:r>
            <a:rPr lang="zh-CN" altLang="en-US" sz="1050" kern="1200"/>
            <a:t>拼音字词句段篇</a:t>
          </a:r>
        </a:p>
      </dsp:txBody>
      <dsp:txXfrm>
        <a:off x="1801695" y="1586402"/>
        <a:ext cx="1988534" cy="2393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1B1093-269A-4AD9-9A45-4C9D228C2805}">
      <dsp:nvSpPr>
        <dsp:cNvPr id="0" name=""/>
        <dsp:cNvSpPr/>
      </dsp:nvSpPr>
      <dsp:spPr>
        <a:xfrm>
          <a:off x="426169" y="1087061"/>
          <a:ext cx="1453014" cy="127011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a:t>《</a:t>
          </a:r>
          <a:r>
            <a:rPr lang="zh-CN" altLang="en-US" sz="900" kern="1200"/>
            <a:t>中彩那天</a:t>
          </a:r>
          <a:r>
            <a:rPr lang="en-US" altLang="zh-CN" sz="900" kern="1200"/>
            <a:t>》</a:t>
          </a:r>
          <a:endParaRPr lang="zh-CN" altLang="en-US" sz="900" kern="1200"/>
        </a:p>
        <a:p>
          <a:pPr marL="57150" lvl="1" indent="-57150" algn="l" defTabSz="400050">
            <a:lnSpc>
              <a:spcPct val="90000"/>
            </a:lnSpc>
            <a:spcBef>
              <a:spcPct val="0"/>
            </a:spcBef>
            <a:spcAft>
              <a:spcPct val="15000"/>
            </a:spcAft>
            <a:buChar char="••"/>
          </a:pPr>
          <a:r>
            <a:rPr lang="en-US" altLang="zh-CN" sz="900" kern="1200"/>
            <a:t>《</a:t>
          </a:r>
          <a:r>
            <a:rPr lang="zh-CN" altLang="en-US" sz="900" kern="1200"/>
            <a:t>万年牢</a:t>
          </a:r>
          <a:r>
            <a:rPr lang="en-US" altLang="zh-CN" sz="900" kern="1200"/>
            <a:t>》</a:t>
          </a:r>
          <a:endParaRPr lang="zh-CN" altLang="en-US" sz="900" kern="1200"/>
        </a:p>
        <a:p>
          <a:pPr marL="57150" lvl="1" indent="-57150" algn="l" defTabSz="400050">
            <a:lnSpc>
              <a:spcPct val="90000"/>
            </a:lnSpc>
            <a:spcBef>
              <a:spcPct val="0"/>
            </a:spcBef>
            <a:spcAft>
              <a:spcPct val="15000"/>
            </a:spcAft>
            <a:buChar char="••"/>
          </a:pPr>
          <a:r>
            <a:rPr lang="en-US" altLang="zh-CN" sz="900" kern="1200"/>
            <a:t>《</a:t>
          </a:r>
          <a:r>
            <a:rPr lang="zh-CN" altLang="en-US" sz="900" kern="1200"/>
            <a:t>尊严</a:t>
          </a:r>
          <a:r>
            <a:rPr lang="en-US" altLang="zh-CN" sz="900" kern="1200"/>
            <a:t>》</a:t>
          </a:r>
          <a:endParaRPr lang="zh-CN" altLang="en-US" sz="900" kern="1200"/>
        </a:p>
        <a:p>
          <a:pPr marL="57150" lvl="1" indent="-57150" algn="l" defTabSz="400050">
            <a:lnSpc>
              <a:spcPct val="90000"/>
            </a:lnSpc>
            <a:spcBef>
              <a:spcPct val="0"/>
            </a:spcBef>
            <a:spcAft>
              <a:spcPct val="15000"/>
            </a:spcAft>
            <a:buChar char="••"/>
          </a:pPr>
          <a:r>
            <a:rPr lang="en-US" altLang="zh-CN" sz="900" kern="1200"/>
            <a:t>《</a:t>
          </a:r>
          <a:r>
            <a:rPr lang="zh-CN" altLang="en-US" sz="900" kern="1200"/>
            <a:t>学会看病</a:t>
          </a:r>
          <a:r>
            <a:rPr lang="en-US" altLang="zh-CN" sz="900" kern="1200"/>
            <a:t>》</a:t>
          </a:r>
          <a:endParaRPr lang="zh-CN" altLang="en-US" sz="900" kern="1200"/>
        </a:p>
      </dsp:txBody>
      <dsp:txXfrm>
        <a:off x="789423" y="1087061"/>
        <a:ext cx="1089761" cy="1270117"/>
      </dsp:txXfrm>
    </dsp:sp>
    <dsp:sp modelId="{0D8B3F26-C272-4B07-B782-80157EE1EF44}">
      <dsp:nvSpPr>
        <dsp:cNvPr id="0" name=""/>
        <dsp:cNvSpPr/>
      </dsp:nvSpPr>
      <dsp:spPr>
        <a:xfrm>
          <a:off x="0" y="1342363"/>
          <a:ext cx="850376" cy="7595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20</a:t>
          </a:r>
          <a:r>
            <a:rPr lang="zh-CN" altLang="en-US" sz="900" kern="1200"/>
            <a:t>分钟 </a:t>
          </a:r>
          <a:endParaRPr lang="en-US" altLang="zh-CN" sz="900" kern="1200"/>
        </a:p>
        <a:p>
          <a:pPr lvl="0" algn="ctr" defTabSz="400050">
            <a:lnSpc>
              <a:spcPct val="90000"/>
            </a:lnSpc>
            <a:spcBef>
              <a:spcPct val="0"/>
            </a:spcBef>
            <a:spcAft>
              <a:spcPct val="35000"/>
            </a:spcAft>
          </a:pPr>
          <a:r>
            <a:rPr lang="zh-CN" altLang="en-US" sz="900" kern="1200"/>
            <a:t>拼音字词</a:t>
          </a:r>
        </a:p>
      </dsp:txBody>
      <dsp:txXfrm>
        <a:off x="0" y="1342363"/>
        <a:ext cx="850376" cy="759512"/>
      </dsp:txXfrm>
    </dsp:sp>
    <dsp:sp modelId="{26363040-366A-4196-A6BE-722A60B9ED53}">
      <dsp:nvSpPr>
        <dsp:cNvPr id="0" name=""/>
        <dsp:cNvSpPr/>
      </dsp:nvSpPr>
      <dsp:spPr>
        <a:xfrm>
          <a:off x="2414881" y="1087061"/>
          <a:ext cx="1453014" cy="127011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zh-CN" altLang="en-US" sz="700" kern="1200"/>
            <a:t>个人预习、小组讨论其中一篇课文，主要内容，句子，分段，质疑</a:t>
          </a:r>
        </a:p>
        <a:p>
          <a:pPr marL="57150" lvl="1" indent="-57150" algn="l" defTabSz="311150">
            <a:lnSpc>
              <a:spcPct val="90000"/>
            </a:lnSpc>
            <a:spcBef>
              <a:spcPct val="0"/>
            </a:spcBef>
            <a:spcAft>
              <a:spcPct val="15000"/>
            </a:spcAft>
            <a:buChar char="••"/>
          </a:pPr>
          <a:r>
            <a:rPr lang="zh-CN" altLang="en-US" sz="700" kern="1200"/>
            <a:t>全班汇报合作完成整张单元预习单</a:t>
          </a:r>
        </a:p>
      </dsp:txBody>
      <dsp:txXfrm>
        <a:off x="2778135" y="1087061"/>
        <a:ext cx="1089761" cy="1270117"/>
      </dsp:txXfrm>
    </dsp:sp>
    <dsp:sp modelId="{214E2C7B-D251-44CC-88A1-C6FBE9AA326D}">
      <dsp:nvSpPr>
        <dsp:cNvPr id="0" name=""/>
        <dsp:cNvSpPr/>
      </dsp:nvSpPr>
      <dsp:spPr>
        <a:xfrm>
          <a:off x="1969997" y="1401232"/>
          <a:ext cx="889768" cy="6417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40</a:t>
          </a:r>
          <a:r>
            <a:rPr lang="zh-CN" altLang="en-US" sz="900" kern="1200"/>
            <a:t>分钟 </a:t>
          </a:r>
          <a:endParaRPr lang="en-US" altLang="zh-CN" sz="900" kern="1200"/>
        </a:p>
        <a:p>
          <a:pPr lvl="0" algn="ctr" defTabSz="400050">
            <a:lnSpc>
              <a:spcPct val="90000"/>
            </a:lnSpc>
            <a:spcBef>
              <a:spcPct val="0"/>
            </a:spcBef>
            <a:spcAft>
              <a:spcPct val="35000"/>
            </a:spcAft>
          </a:pPr>
          <a:r>
            <a:rPr lang="zh-CN" altLang="en-US" sz="900" kern="1200"/>
            <a:t>单元导读课</a:t>
          </a:r>
        </a:p>
      </dsp:txBody>
      <dsp:txXfrm>
        <a:off x="1969997" y="1401232"/>
        <a:ext cx="889768" cy="641774"/>
      </dsp:txXfrm>
    </dsp:sp>
    <dsp:sp modelId="{B62F5126-CD6A-4887-B42C-FDD5F10EC21B}">
      <dsp:nvSpPr>
        <dsp:cNvPr id="0" name=""/>
        <dsp:cNvSpPr/>
      </dsp:nvSpPr>
      <dsp:spPr>
        <a:xfrm>
          <a:off x="4321964" y="1087061"/>
          <a:ext cx="1453014" cy="127011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lvl="0" algn="ctr" defTabSz="311150">
            <a:lnSpc>
              <a:spcPct val="90000"/>
            </a:lnSpc>
            <a:spcBef>
              <a:spcPct val="0"/>
            </a:spcBef>
            <a:spcAft>
              <a:spcPct val="35000"/>
            </a:spcAft>
          </a:pPr>
          <a:r>
            <a:rPr lang="zh-CN" altLang="en-US" sz="700" kern="1200"/>
            <a:t>整理白天学习内容 完整填写预习单</a:t>
          </a:r>
        </a:p>
      </dsp:txBody>
      <dsp:txXfrm>
        <a:off x="4685217" y="1087061"/>
        <a:ext cx="1089761" cy="1270117"/>
      </dsp:txXfrm>
    </dsp:sp>
    <dsp:sp modelId="{F11A8174-E883-4671-B95B-04CE8D6E0C74}">
      <dsp:nvSpPr>
        <dsp:cNvPr id="0" name=""/>
        <dsp:cNvSpPr/>
      </dsp:nvSpPr>
      <dsp:spPr>
        <a:xfrm>
          <a:off x="3958710" y="1358866"/>
          <a:ext cx="726507" cy="7265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20</a:t>
          </a:r>
          <a:r>
            <a:rPr lang="zh-CN" altLang="en-US" sz="900" kern="1200"/>
            <a:t>分钟</a:t>
          </a:r>
          <a:endParaRPr lang="en-US" altLang="zh-CN" sz="900" kern="1200"/>
        </a:p>
        <a:p>
          <a:pPr lvl="0" algn="ctr" defTabSz="400050">
            <a:lnSpc>
              <a:spcPct val="90000"/>
            </a:lnSpc>
            <a:spcBef>
              <a:spcPct val="0"/>
            </a:spcBef>
            <a:spcAft>
              <a:spcPct val="35000"/>
            </a:spcAft>
          </a:pPr>
          <a:r>
            <a:rPr lang="zh-CN" altLang="en-US" sz="900" kern="1200"/>
            <a:t>单元导读课当晚</a:t>
          </a:r>
        </a:p>
      </dsp:txBody>
      <dsp:txXfrm>
        <a:off x="3958710" y="1358866"/>
        <a:ext cx="726507" cy="7265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7B07-308C-4272-A6CF-5332E008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xipei</cp:lastModifiedBy>
  <cp:revision>3</cp:revision>
  <cp:lastPrinted>2015-05-26T01:47:00Z</cp:lastPrinted>
  <dcterms:created xsi:type="dcterms:W3CDTF">2015-05-22T08:36:00Z</dcterms:created>
  <dcterms:modified xsi:type="dcterms:W3CDTF">2015-05-26T01:47:00Z</dcterms:modified>
</cp:coreProperties>
</file>